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477" w:rsidRDefault="00983D80" w:rsidP="00983D80">
      <w:pPr>
        <w:jc w:val="center"/>
        <w:rPr>
          <w:rFonts w:ascii="Times New Roman" w:hAnsi="Times New Roman" w:cs="Times New Roman"/>
          <w:sz w:val="24"/>
          <w:szCs w:val="24"/>
        </w:rPr>
      </w:pPr>
      <w:r w:rsidRPr="00983D80">
        <w:rPr>
          <w:rFonts w:ascii="Times New Roman" w:hAnsi="Times New Roman" w:cs="Times New Roman"/>
          <w:sz w:val="24"/>
          <w:szCs w:val="24"/>
        </w:rPr>
        <w:t>Adult Learning Australia Conference Presentation</w:t>
      </w:r>
      <w:r>
        <w:rPr>
          <w:rFonts w:ascii="Times New Roman" w:hAnsi="Times New Roman" w:cs="Times New Roman"/>
          <w:sz w:val="24"/>
          <w:szCs w:val="24"/>
        </w:rPr>
        <w:t xml:space="preserve"> September 25</w:t>
      </w:r>
      <w:r w:rsidRPr="00983D80">
        <w:rPr>
          <w:rFonts w:ascii="Times New Roman" w:hAnsi="Times New Roman" w:cs="Times New Roman"/>
          <w:sz w:val="24"/>
          <w:szCs w:val="24"/>
          <w:vertAlign w:val="superscript"/>
        </w:rPr>
        <w:t>th</w:t>
      </w:r>
      <w:r>
        <w:rPr>
          <w:rFonts w:ascii="Times New Roman" w:hAnsi="Times New Roman" w:cs="Times New Roman"/>
          <w:sz w:val="24"/>
          <w:szCs w:val="24"/>
        </w:rPr>
        <w:t>. 2011</w:t>
      </w:r>
    </w:p>
    <w:p w:rsidR="00165C19" w:rsidRPr="00165C19" w:rsidRDefault="00165C19" w:rsidP="00165C19"/>
    <w:p w:rsidR="00165C19" w:rsidRPr="00EA0DCE" w:rsidRDefault="00165C19" w:rsidP="00165C19">
      <w:pPr>
        <w:rPr>
          <w:rFonts w:ascii="Times New Roman" w:eastAsia="Calibri" w:hAnsi="Times New Roman" w:cs="Times New Roman"/>
          <w:b/>
          <w:sz w:val="24"/>
          <w:szCs w:val="24"/>
        </w:rPr>
      </w:pPr>
      <w:r w:rsidRPr="00EA0DCE">
        <w:rPr>
          <w:rFonts w:ascii="Times New Roman" w:eastAsia="Calibri" w:hAnsi="Times New Roman" w:cs="Times New Roman"/>
          <w:b/>
          <w:sz w:val="24"/>
          <w:szCs w:val="24"/>
        </w:rPr>
        <w:t>Abstract</w:t>
      </w:r>
    </w:p>
    <w:p w:rsidR="00165C19" w:rsidRPr="00165C19" w:rsidRDefault="00165C19" w:rsidP="00165C19">
      <w:pPr>
        <w:rPr>
          <w:rFonts w:ascii="Times New Roman" w:eastAsia="Calibri" w:hAnsi="Times New Roman" w:cs="Times New Roman"/>
          <w:sz w:val="24"/>
          <w:szCs w:val="24"/>
        </w:rPr>
      </w:pPr>
      <w:r w:rsidRPr="00165C19">
        <w:rPr>
          <w:rFonts w:ascii="Times New Roman" w:eastAsia="Calibri" w:hAnsi="Times New Roman" w:cs="Times New Roman"/>
          <w:sz w:val="24"/>
          <w:szCs w:val="24"/>
        </w:rPr>
        <w:t>The first part looks at:</w:t>
      </w:r>
    </w:p>
    <w:p w:rsidR="00165C19" w:rsidRPr="00165C19" w:rsidRDefault="00165C19" w:rsidP="00165C19">
      <w:pPr>
        <w:keepNext/>
        <w:keepLines/>
        <w:spacing w:before="200" w:after="0"/>
        <w:outlineLvl w:val="1"/>
        <w:rPr>
          <w:rFonts w:ascii="Times New Roman" w:eastAsia="SimSun" w:hAnsi="Times New Roman" w:cs="Times New Roman"/>
          <w:b/>
          <w:bCs/>
          <w:sz w:val="24"/>
          <w:szCs w:val="24"/>
        </w:rPr>
      </w:pPr>
      <w:r w:rsidRPr="00165C19">
        <w:rPr>
          <w:rFonts w:ascii="Times New Roman" w:eastAsia="SimSun" w:hAnsi="Times New Roman" w:cs="Times New Roman"/>
          <w:b/>
          <w:bCs/>
          <w:sz w:val="24"/>
          <w:szCs w:val="24"/>
        </w:rPr>
        <w:t>Mateship</w:t>
      </w:r>
    </w:p>
    <w:p w:rsidR="00165C19" w:rsidRPr="00165C19" w:rsidRDefault="00165C19" w:rsidP="00165C19">
      <w:pPr>
        <w:spacing w:line="240" w:lineRule="auto"/>
        <w:rPr>
          <w:rFonts w:ascii="Times New Roman" w:eastAsia="Calibri" w:hAnsi="Times New Roman" w:cs="Times New Roman"/>
          <w:sz w:val="24"/>
          <w:szCs w:val="24"/>
        </w:rPr>
      </w:pPr>
      <w:r w:rsidRPr="00165C19">
        <w:rPr>
          <w:rFonts w:ascii="Times New Roman" w:eastAsia="Calibri" w:hAnsi="Times New Roman" w:cs="Times New Roman"/>
          <w:sz w:val="24"/>
          <w:szCs w:val="24"/>
        </w:rPr>
        <w:t xml:space="preserve">Australia as a nation expresses the ideal of ‘mateship and a fair go for all’. The reality however, suggests otherwise when looking back at our history. Indeed one of the first of Acts of Parliament after Federation became known as the White Australia Policy, which remained in place until 1973. Aboriginal people were not given the right to vote until 1962 and not recognised as citizens until the Referendum of 1967. Introduced here is the setting up of The </w:t>
      </w:r>
      <w:proofErr w:type="spellStart"/>
      <w:r w:rsidRPr="00165C19">
        <w:rPr>
          <w:rFonts w:ascii="Times New Roman" w:eastAsia="Calibri" w:hAnsi="Times New Roman" w:cs="Times New Roman"/>
          <w:sz w:val="24"/>
          <w:szCs w:val="24"/>
        </w:rPr>
        <w:t>Otherway</w:t>
      </w:r>
      <w:proofErr w:type="spellEnd"/>
      <w:r w:rsidRPr="00165C19">
        <w:rPr>
          <w:rFonts w:ascii="Times New Roman" w:eastAsia="Calibri" w:hAnsi="Times New Roman" w:cs="Times New Roman"/>
          <w:sz w:val="24"/>
          <w:szCs w:val="24"/>
        </w:rPr>
        <w:t xml:space="preserve"> Centre</w:t>
      </w:r>
    </w:p>
    <w:p w:rsidR="00165C19" w:rsidRPr="00165C19" w:rsidRDefault="00165C19" w:rsidP="00165C19">
      <w:pPr>
        <w:keepNext/>
        <w:keepLines/>
        <w:spacing w:before="200" w:after="0"/>
        <w:outlineLvl w:val="1"/>
        <w:rPr>
          <w:rFonts w:ascii="Cambria" w:eastAsia="SimSun" w:hAnsi="Cambria" w:cs="Times New Roman"/>
          <w:b/>
          <w:bCs/>
          <w:sz w:val="26"/>
          <w:szCs w:val="26"/>
        </w:rPr>
      </w:pPr>
      <w:r w:rsidRPr="00165C19">
        <w:rPr>
          <w:rFonts w:ascii="Cambria" w:eastAsia="SimSun" w:hAnsi="Cambria" w:cs="Times New Roman"/>
          <w:b/>
          <w:bCs/>
          <w:sz w:val="26"/>
          <w:szCs w:val="26"/>
        </w:rPr>
        <w:t>Fr. Tony’s Ministry</w:t>
      </w:r>
    </w:p>
    <w:p w:rsidR="00165C19" w:rsidRPr="00165C19" w:rsidRDefault="00165C19" w:rsidP="00165C19">
      <w:pPr>
        <w:spacing w:line="240" w:lineRule="auto"/>
        <w:rPr>
          <w:rFonts w:ascii="Cambria" w:eastAsia="Calibri" w:hAnsi="Cambria" w:cs="Times New Roman"/>
        </w:rPr>
      </w:pPr>
      <w:r w:rsidRPr="00165C19">
        <w:rPr>
          <w:rFonts w:ascii="Cambria" w:eastAsia="Calibri" w:hAnsi="Cambria" w:cs="Times New Roman"/>
        </w:rPr>
        <w:t xml:space="preserve">One of the first ministries of the priest at the Aboriginal Catholic </w:t>
      </w:r>
      <w:proofErr w:type="spellStart"/>
      <w:r w:rsidRPr="00165C19">
        <w:rPr>
          <w:rFonts w:ascii="Cambria" w:eastAsia="Calibri" w:hAnsi="Cambria" w:cs="Times New Roman"/>
        </w:rPr>
        <w:t>Otherway</w:t>
      </w:r>
      <w:proofErr w:type="spellEnd"/>
      <w:r w:rsidRPr="00165C19">
        <w:rPr>
          <w:rFonts w:ascii="Cambria" w:eastAsia="Calibri" w:hAnsi="Cambria" w:cs="Times New Roman"/>
        </w:rPr>
        <w:t xml:space="preserve"> Centre in Adelaide was prison ministry. He began with regular visits to Aboriginal juveniles in the Magill Reformatory knowing some members of his small congregation were all too familiar with the confines of a prison cell and of a death in custody. </w:t>
      </w:r>
    </w:p>
    <w:p w:rsidR="00165C19" w:rsidRPr="00165C19" w:rsidRDefault="00165C19" w:rsidP="00165C19">
      <w:pPr>
        <w:keepNext/>
        <w:keepLines/>
        <w:spacing w:before="200" w:after="0"/>
        <w:outlineLvl w:val="1"/>
        <w:rPr>
          <w:rFonts w:ascii="Cambria" w:eastAsia="SimSun" w:hAnsi="Cambria" w:cs="Times New Roman"/>
          <w:b/>
          <w:bCs/>
          <w:sz w:val="26"/>
          <w:szCs w:val="26"/>
        </w:rPr>
      </w:pPr>
      <w:r w:rsidRPr="00165C19">
        <w:rPr>
          <w:rFonts w:ascii="Cambria" w:eastAsia="SimSun" w:hAnsi="Cambria" w:cs="Times New Roman"/>
          <w:b/>
          <w:bCs/>
          <w:sz w:val="26"/>
          <w:szCs w:val="26"/>
        </w:rPr>
        <w:t>Reform in the justice system</w:t>
      </w:r>
    </w:p>
    <w:p w:rsidR="00165C19" w:rsidRPr="00165C19" w:rsidRDefault="00165C19" w:rsidP="00165C19">
      <w:pPr>
        <w:spacing w:line="240" w:lineRule="auto"/>
        <w:rPr>
          <w:rFonts w:ascii="Cambria" w:eastAsia="Calibri" w:hAnsi="Cambria" w:cs="Times New Roman"/>
        </w:rPr>
      </w:pPr>
      <w:r w:rsidRPr="00165C19">
        <w:rPr>
          <w:rFonts w:ascii="Cambria" w:eastAsia="Calibri" w:hAnsi="Cambria" w:cs="Times New Roman"/>
        </w:rPr>
        <w:t>The slow of progress of implementing the many recommendations contained in the Final Report of the1987 Royal Commission into Aboriginal Deaths in Custody leaves many Aboriginal people feeling that justice has been denied those who died. In addition the Australian justice system is described in an Amnesty International report (Amnesty, 1993:5) as one whereby Aboriginal Australians were vulnerable to ‘highly disproportionate levels of incarceration and to cruel, inhuman or degrading treatment …’</w:t>
      </w:r>
    </w:p>
    <w:p w:rsidR="00165C19" w:rsidRPr="00165C19" w:rsidRDefault="00165C19" w:rsidP="00165C19">
      <w:pPr>
        <w:keepNext/>
        <w:keepLines/>
        <w:spacing w:before="200" w:after="0"/>
        <w:outlineLvl w:val="1"/>
        <w:rPr>
          <w:rFonts w:ascii="Cambria" w:eastAsia="SimSun" w:hAnsi="Cambria" w:cs="Times New Roman"/>
          <w:b/>
          <w:bCs/>
          <w:sz w:val="26"/>
          <w:szCs w:val="26"/>
        </w:rPr>
      </w:pPr>
      <w:r w:rsidRPr="00165C19">
        <w:rPr>
          <w:rFonts w:ascii="Cambria" w:eastAsia="SimSun" w:hAnsi="Cambria" w:cs="Times New Roman"/>
          <w:b/>
          <w:bCs/>
          <w:sz w:val="26"/>
          <w:szCs w:val="26"/>
        </w:rPr>
        <w:t>Key Words:</w:t>
      </w:r>
    </w:p>
    <w:p w:rsidR="00165C19" w:rsidRPr="00165C19" w:rsidRDefault="00165C19" w:rsidP="00165C19">
      <w:pPr>
        <w:rPr>
          <w:rFonts w:ascii="Cambria" w:eastAsia="Calibri" w:hAnsi="Cambria" w:cs="Times New Roman"/>
          <w:b/>
        </w:rPr>
      </w:pPr>
      <w:proofErr w:type="gramStart"/>
      <w:r w:rsidRPr="00165C19">
        <w:rPr>
          <w:rFonts w:ascii="Cambria" w:eastAsia="Calibri" w:hAnsi="Cambria" w:cs="Times New Roman"/>
          <w:b/>
        </w:rPr>
        <w:t>fair</w:t>
      </w:r>
      <w:proofErr w:type="gramEnd"/>
      <w:r w:rsidRPr="00165C19">
        <w:rPr>
          <w:rFonts w:ascii="Cambria" w:eastAsia="Calibri" w:hAnsi="Cambria" w:cs="Times New Roman"/>
          <w:b/>
        </w:rPr>
        <w:t xml:space="preserve"> go, </w:t>
      </w:r>
      <w:proofErr w:type="spellStart"/>
      <w:r w:rsidRPr="00165C19">
        <w:rPr>
          <w:rFonts w:ascii="Cambria" w:eastAsia="Calibri" w:hAnsi="Cambria" w:cs="Times New Roman"/>
          <w:b/>
        </w:rPr>
        <w:t>Otherway</w:t>
      </w:r>
      <w:proofErr w:type="spellEnd"/>
      <w:r w:rsidRPr="00165C19">
        <w:rPr>
          <w:rFonts w:ascii="Cambria" w:eastAsia="Calibri" w:hAnsi="Cambria" w:cs="Times New Roman"/>
          <w:b/>
        </w:rPr>
        <w:t xml:space="preserve"> Centre, White Australia Policy, Deaths in Custody, Amnesty International</w:t>
      </w:r>
    </w:p>
    <w:p w:rsidR="00165C19" w:rsidRPr="00165C19" w:rsidRDefault="00165C19" w:rsidP="00165C19">
      <w:pPr>
        <w:rPr>
          <w:rFonts w:ascii="Times New Roman" w:eastAsia="Calibri" w:hAnsi="Times New Roman" w:cs="Times New Roman"/>
          <w:sz w:val="24"/>
          <w:szCs w:val="24"/>
        </w:rPr>
      </w:pPr>
    </w:p>
    <w:p w:rsidR="00165C19" w:rsidRPr="00165C19" w:rsidRDefault="00165C19" w:rsidP="00165C19">
      <w:pPr>
        <w:rPr>
          <w:rFonts w:ascii="Times New Roman" w:eastAsia="Calibri" w:hAnsi="Times New Roman" w:cs="Times New Roman"/>
          <w:sz w:val="24"/>
          <w:szCs w:val="24"/>
        </w:rPr>
      </w:pPr>
    </w:p>
    <w:p w:rsidR="00165C19" w:rsidRDefault="00165C19" w:rsidP="00165C19">
      <w:pPr>
        <w:rPr>
          <w:rFonts w:ascii="Times New Roman" w:eastAsia="Calibri" w:hAnsi="Times New Roman" w:cs="Times New Roman"/>
          <w:sz w:val="24"/>
          <w:szCs w:val="24"/>
        </w:rPr>
      </w:pPr>
    </w:p>
    <w:p w:rsidR="00772932" w:rsidRPr="00165C19" w:rsidRDefault="00772932" w:rsidP="00165C19">
      <w:pPr>
        <w:rPr>
          <w:rFonts w:ascii="Times New Roman" w:eastAsia="Calibri" w:hAnsi="Times New Roman" w:cs="Times New Roman"/>
          <w:sz w:val="24"/>
          <w:szCs w:val="24"/>
        </w:rPr>
      </w:pPr>
    </w:p>
    <w:p w:rsidR="00772932" w:rsidRDefault="00772932" w:rsidP="00772932">
      <w:pPr>
        <w:keepNext/>
        <w:keepLines/>
        <w:spacing w:before="200" w:after="0"/>
        <w:outlineLvl w:val="1"/>
        <w:rPr>
          <w:rFonts w:ascii="Times New Roman" w:eastAsia="Calibri" w:hAnsi="Times New Roman" w:cs="Times New Roman"/>
          <w:bCs/>
          <w:sz w:val="24"/>
          <w:szCs w:val="24"/>
        </w:rPr>
      </w:pPr>
      <w:r w:rsidRPr="00165C19">
        <w:rPr>
          <w:rFonts w:ascii="Times New Roman" w:eastAsia="Calibri" w:hAnsi="Times New Roman" w:cs="Times New Roman"/>
          <w:bCs/>
          <w:sz w:val="24"/>
          <w:szCs w:val="24"/>
        </w:rPr>
        <w:lastRenderedPageBreak/>
        <w:t xml:space="preserve">This presentation includes several vignettes from interviews with Shirley </w:t>
      </w:r>
      <w:proofErr w:type="spellStart"/>
      <w:r w:rsidRPr="00165C19">
        <w:rPr>
          <w:rFonts w:ascii="Times New Roman" w:eastAsia="Calibri" w:hAnsi="Times New Roman" w:cs="Times New Roman"/>
          <w:bCs/>
          <w:sz w:val="24"/>
          <w:szCs w:val="24"/>
        </w:rPr>
        <w:t>Peisley</w:t>
      </w:r>
      <w:proofErr w:type="spellEnd"/>
      <w:r w:rsidRPr="00165C19">
        <w:rPr>
          <w:rFonts w:ascii="Times New Roman" w:eastAsia="Calibri" w:hAnsi="Times New Roman" w:cs="Times New Roman"/>
          <w:bCs/>
          <w:sz w:val="24"/>
          <w:szCs w:val="24"/>
        </w:rPr>
        <w:t xml:space="preserve"> AM and is an overview of the beginning of the </w:t>
      </w:r>
      <w:proofErr w:type="spellStart"/>
      <w:r w:rsidRPr="00165C19">
        <w:rPr>
          <w:rFonts w:ascii="Times New Roman" w:eastAsia="Calibri" w:hAnsi="Times New Roman" w:cs="Times New Roman"/>
          <w:bCs/>
          <w:sz w:val="24"/>
          <w:szCs w:val="24"/>
        </w:rPr>
        <w:t>Otherway</w:t>
      </w:r>
      <w:proofErr w:type="spellEnd"/>
      <w:r w:rsidRPr="00165C19">
        <w:rPr>
          <w:rFonts w:ascii="Times New Roman" w:eastAsia="Calibri" w:hAnsi="Times New Roman" w:cs="Times New Roman"/>
          <w:bCs/>
          <w:sz w:val="24"/>
          <w:szCs w:val="24"/>
        </w:rPr>
        <w:t xml:space="preserve"> Centre in its context and in the agenda of its founder Father Tony Pearson</w:t>
      </w:r>
      <w:r w:rsidRPr="00165C19">
        <w:rPr>
          <w:rFonts w:ascii="Times New Roman" w:eastAsia="Calibri" w:hAnsi="Times New Roman" w:cs="Times New Roman"/>
          <w:b/>
          <w:bCs/>
          <w:sz w:val="24"/>
          <w:szCs w:val="24"/>
        </w:rPr>
        <w:t>.</w:t>
      </w:r>
      <w:r w:rsidRPr="00165C19">
        <w:rPr>
          <w:rFonts w:ascii="Times New Roman" w:eastAsia="Calibri" w:hAnsi="Times New Roman" w:cs="Times New Roman"/>
          <w:bCs/>
          <w:sz w:val="24"/>
          <w:szCs w:val="24"/>
        </w:rPr>
        <w:t xml:space="preserve"> He, along with two Aboriginal colleagues, Leila </w:t>
      </w:r>
      <w:proofErr w:type="spellStart"/>
      <w:r w:rsidRPr="00165C19">
        <w:rPr>
          <w:rFonts w:ascii="Times New Roman" w:eastAsia="Calibri" w:hAnsi="Times New Roman" w:cs="Times New Roman"/>
          <w:bCs/>
          <w:sz w:val="24"/>
          <w:szCs w:val="24"/>
        </w:rPr>
        <w:t>Rankine</w:t>
      </w:r>
      <w:proofErr w:type="spellEnd"/>
      <w:r w:rsidRPr="00165C19">
        <w:rPr>
          <w:rFonts w:ascii="Times New Roman" w:eastAsia="Calibri" w:hAnsi="Times New Roman" w:cs="Times New Roman"/>
          <w:bCs/>
          <w:sz w:val="24"/>
          <w:szCs w:val="24"/>
        </w:rPr>
        <w:t xml:space="preserve"> and Shirley </w:t>
      </w:r>
      <w:proofErr w:type="spellStart"/>
      <w:r w:rsidRPr="00165C19">
        <w:rPr>
          <w:rFonts w:ascii="Times New Roman" w:eastAsia="Calibri" w:hAnsi="Times New Roman" w:cs="Times New Roman"/>
          <w:bCs/>
          <w:sz w:val="24"/>
          <w:szCs w:val="24"/>
        </w:rPr>
        <w:t>Peisley</w:t>
      </w:r>
      <w:proofErr w:type="spellEnd"/>
      <w:r w:rsidRPr="00165C19">
        <w:rPr>
          <w:rFonts w:ascii="Times New Roman" w:eastAsia="Calibri" w:hAnsi="Times New Roman" w:cs="Times New Roman"/>
          <w:bCs/>
          <w:sz w:val="28"/>
          <w:szCs w:val="28"/>
        </w:rPr>
        <w:t>,</w:t>
      </w:r>
      <w:r w:rsidRPr="00165C19">
        <w:rPr>
          <w:rFonts w:ascii="Times New Roman" w:eastAsia="Calibri" w:hAnsi="Times New Roman" w:cs="Times New Roman"/>
          <w:bCs/>
          <w:sz w:val="24"/>
          <w:szCs w:val="24"/>
        </w:rPr>
        <w:t xml:space="preserve"> each of whom was a leader in her own field of experience and expertise ensured that the </w:t>
      </w:r>
      <w:proofErr w:type="spellStart"/>
      <w:r w:rsidRPr="00165C19">
        <w:rPr>
          <w:rFonts w:ascii="Times New Roman" w:eastAsia="Calibri" w:hAnsi="Times New Roman" w:cs="Times New Roman"/>
          <w:bCs/>
          <w:sz w:val="24"/>
          <w:szCs w:val="24"/>
        </w:rPr>
        <w:t>Otherway</w:t>
      </w:r>
      <w:proofErr w:type="spellEnd"/>
      <w:r w:rsidRPr="00165C19">
        <w:rPr>
          <w:rFonts w:ascii="Times New Roman" w:eastAsia="Calibri" w:hAnsi="Times New Roman" w:cs="Times New Roman"/>
          <w:bCs/>
          <w:sz w:val="24"/>
          <w:szCs w:val="24"/>
        </w:rPr>
        <w:t xml:space="preserve"> Centre was not only a place of religious identity for Aboriginal Catholic people, but also provided for their physical and social welfare in a society which often did not give them a fair go. It is also a story about a place, and about its taking away.</w:t>
      </w:r>
    </w:p>
    <w:p w:rsidR="00772932" w:rsidRPr="00165C19" w:rsidRDefault="00772932" w:rsidP="00772932">
      <w:pPr>
        <w:keepNext/>
        <w:keepLines/>
        <w:spacing w:before="200" w:after="0"/>
        <w:outlineLvl w:val="1"/>
        <w:rPr>
          <w:rFonts w:ascii="Cambria" w:eastAsia="SimSun" w:hAnsi="Cambria" w:cs="Times New Roman"/>
          <w:b/>
          <w:bCs/>
          <w:sz w:val="26"/>
          <w:szCs w:val="26"/>
        </w:rPr>
      </w:pPr>
      <w:r w:rsidRPr="00165C19">
        <w:rPr>
          <w:rFonts w:ascii="Cambria" w:eastAsia="SimSun" w:hAnsi="Cambria" w:cs="Times New Roman"/>
          <w:b/>
          <w:bCs/>
          <w:sz w:val="26"/>
          <w:szCs w:val="26"/>
        </w:rPr>
        <w:t xml:space="preserve">The </w:t>
      </w:r>
      <w:proofErr w:type="spellStart"/>
      <w:r w:rsidRPr="00165C19">
        <w:rPr>
          <w:rFonts w:ascii="Cambria" w:eastAsia="SimSun" w:hAnsi="Cambria" w:cs="Times New Roman"/>
          <w:b/>
          <w:bCs/>
          <w:sz w:val="26"/>
          <w:szCs w:val="26"/>
        </w:rPr>
        <w:t>Otherway</w:t>
      </w:r>
      <w:proofErr w:type="spellEnd"/>
      <w:r w:rsidRPr="00165C19">
        <w:rPr>
          <w:rFonts w:ascii="Cambria" w:eastAsia="SimSun" w:hAnsi="Cambria" w:cs="Times New Roman"/>
          <w:b/>
          <w:bCs/>
          <w:sz w:val="26"/>
          <w:szCs w:val="26"/>
        </w:rPr>
        <w:t xml:space="preserve"> Centre</w:t>
      </w:r>
    </w:p>
    <w:p w:rsidR="00165C19" w:rsidRPr="00EA0DCE" w:rsidRDefault="00165C19" w:rsidP="00165C19">
      <w:pPr>
        <w:keepNext/>
        <w:keepLines/>
        <w:spacing w:before="200" w:after="0"/>
        <w:outlineLvl w:val="1"/>
        <w:rPr>
          <w:rFonts w:ascii="Times New Roman" w:eastAsiaTheme="majorEastAsia" w:hAnsi="Times New Roman" w:cs="Times New Roman"/>
          <w:bCs/>
          <w:sz w:val="24"/>
          <w:szCs w:val="24"/>
        </w:rPr>
      </w:pPr>
      <w:r w:rsidRPr="00772932">
        <w:rPr>
          <w:rFonts w:ascii="Times New Roman" w:eastAsia="Calibri" w:hAnsi="Times New Roman" w:cs="Times New Roman"/>
          <w:bCs/>
          <w:sz w:val="24"/>
          <w:szCs w:val="24"/>
        </w:rPr>
        <w:t xml:space="preserve">Australia as a nation expresses the ideal of ‘mateship and a fair go for all’. </w:t>
      </w:r>
      <w:r w:rsidRPr="00772932">
        <w:rPr>
          <w:rFonts w:ascii="Times New Roman" w:eastAsiaTheme="majorEastAsia" w:hAnsi="Times New Roman" w:cs="Times New Roman"/>
          <w:bCs/>
          <w:sz w:val="24"/>
          <w:szCs w:val="24"/>
        </w:rPr>
        <w:t>Prime Minister Julia Gillard in her 2011 Australia Day address spoke of the Australian spirit of mateship and a fair go making a particular reference to the courage and the willingness of people to help each other at the time of the devastating Queensland floods. She said ‘don’t let go – we will hang on to our mateship and our Aussie fair go in the worst of times and in the b</w:t>
      </w:r>
      <w:r w:rsidR="00EA0DCE">
        <w:rPr>
          <w:rFonts w:ascii="Times New Roman" w:eastAsiaTheme="majorEastAsia" w:hAnsi="Times New Roman" w:cs="Times New Roman"/>
          <w:bCs/>
          <w:sz w:val="24"/>
          <w:szCs w:val="24"/>
        </w:rPr>
        <w:t xml:space="preserve">est because we are Australians’. </w:t>
      </w:r>
      <w:r w:rsidRPr="00772932">
        <w:rPr>
          <w:rFonts w:ascii="Times New Roman" w:eastAsia="Calibri" w:hAnsi="Times New Roman" w:cs="Times New Roman"/>
          <w:bCs/>
          <w:sz w:val="24"/>
          <w:szCs w:val="24"/>
        </w:rPr>
        <w:t xml:space="preserve">However, when looking back at our history the reality suggests otherwise. Indeed one of the first of Acts of Parliament after Federation became known as the White Australia Policy, which remained in place until 1973. Aboriginal people were not given the right to vote until 1962 and not recognised as citizens until the </w:t>
      </w:r>
      <w:r w:rsidR="00EA0DCE">
        <w:rPr>
          <w:rFonts w:ascii="Times New Roman" w:eastAsia="Calibri" w:hAnsi="Times New Roman" w:cs="Times New Roman"/>
          <w:bCs/>
          <w:sz w:val="24"/>
          <w:szCs w:val="24"/>
        </w:rPr>
        <w:t xml:space="preserve">successful </w:t>
      </w:r>
      <w:r w:rsidRPr="00772932">
        <w:rPr>
          <w:rFonts w:ascii="Times New Roman" w:eastAsia="Calibri" w:hAnsi="Times New Roman" w:cs="Times New Roman"/>
          <w:bCs/>
          <w:sz w:val="24"/>
          <w:szCs w:val="24"/>
        </w:rPr>
        <w:t>Referendum of 1967.</w:t>
      </w:r>
    </w:p>
    <w:p w:rsidR="00165C19" w:rsidRPr="00165C19" w:rsidRDefault="00165C19" w:rsidP="00165C19">
      <w:pPr>
        <w:rPr>
          <w:rFonts w:ascii="Times New Roman" w:eastAsia="Calibri" w:hAnsi="Times New Roman" w:cs="Times New Roman"/>
          <w:sz w:val="24"/>
          <w:szCs w:val="24"/>
        </w:rPr>
      </w:pPr>
      <w:r w:rsidRPr="00165C19">
        <w:rPr>
          <w:rFonts w:ascii="Times New Roman" w:eastAsia="Calibri" w:hAnsi="Times New Roman" w:cs="Times New Roman"/>
          <w:sz w:val="24"/>
          <w:szCs w:val="24"/>
        </w:rPr>
        <w:t xml:space="preserve">Father Tony Pearson, a young Catholic priest with a strong desire for social justice was able to set up the Aboriginal Catholic </w:t>
      </w:r>
      <w:proofErr w:type="spellStart"/>
      <w:r w:rsidRPr="00165C19">
        <w:rPr>
          <w:rFonts w:ascii="Times New Roman" w:eastAsia="Calibri" w:hAnsi="Times New Roman" w:cs="Times New Roman"/>
          <w:sz w:val="24"/>
          <w:szCs w:val="24"/>
        </w:rPr>
        <w:t>Otherway</w:t>
      </w:r>
      <w:proofErr w:type="spellEnd"/>
      <w:r w:rsidRPr="00165C19">
        <w:rPr>
          <w:rFonts w:ascii="Times New Roman" w:eastAsia="Calibri" w:hAnsi="Times New Roman" w:cs="Times New Roman"/>
          <w:sz w:val="24"/>
          <w:szCs w:val="24"/>
        </w:rPr>
        <w:t xml:space="preserve"> Centre under the auspices of the Catholic Church. His continuing presence in the west end of Adelaide on city streets frequented not only by Aboriginal adults, but also by Aboriginal young people attracted to the bright lights, entertainment and the dangers there had slowly gathered a small group of Aboriginal followers. They wanted to be able to celebrate their own Mass away from the local parish churches where they often felt unwelcome and they asked him to help them do this. Archbishop Gleeson agreed to provide them with the old Church of St. Joseph in Pirie Street, Adelaide, and the first Aboriginal Catholic Mass was celebrated there on August 24</w:t>
      </w:r>
      <w:r w:rsidRPr="00165C19">
        <w:rPr>
          <w:rFonts w:ascii="Times New Roman" w:eastAsia="Calibri" w:hAnsi="Times New Roman" w:cs="Times New Roman"/>
          <w:sz w:val="24"/>
          <w:szCs w:val="24"/>
          <w:vertAlign w:val="superscript"/>
        </w:rPr>
        <w:t>th</w:t>
      </w:r>
      <w:r w:rsidRPr="00165C19">
        <w:rPr>
          <w:rFonts w:ascii="Times New Roman" w:eastAsia="Calibri" w:hAnsi="Times New Roman" w:cs="Times New Roman"/>
          <w:sz w:val="24"/>
          <w:szCs w:val="24"/>
        </w:rPr>
        <w:t xml:space="preserve"> 1980. The church</w:t>
      </w:r>
      <w:r w:rsidRPr="00165C19">
        <w:rPr>
          <w:rFonts w:ascii="Times New Roman" w:eastAsia="Calibri" w:hAnsi="Times New Roman" w:cs="Times New Roman"/>
          <w:sz w:val="28"/>
          <w:szCs w:val="28"/>
        </w:rPr>
        <w:t>,</w:t>
      </w:r>
      <w:r w:rsidRPr="00165C19">
        <w:rPr>
          <w:rFonts w:ascii="Times New Roman" w:eastAsia="Calibri" w:hAnsi="Times New Roman" w:cs="Times New Roman"/>
          <w:sz w:val="24"/>
          <w:szCs w:val="24"/>
        </w:rPr>
        <w:t xml:space="preserve"> after renovations to make it more suitable for their needs</w:t>
      </w:r>
      <w:r w:rsidRPr="00165C19">
        <w:rPr>
          <w:rFonts w:ascii="Times New Roman" w:eastAsia="Calibri" w:hAnsi="Times New Roman" w:cs="Times New Roman"/>
          <w:sz w:val="28"/>
          <w:szCs w:val="28"/>
        </w:rPr>
        <w:t>,</w:t>
      </w:r>
      <w:r w:rsidRPr="00165C19">
        <w:rPr>
          <w:rFonts w:ascii="Times New Roman" w:eastAsia="Calibri" w:hAnsi="Times New Roman" w:cs="Times New Roman"/>
          <w:sz w:val="24"/>
          <w:szCs w:val="24"/>
        </w:rPr>
        <w:t xml:space="preserve"> was officially opened and named the </w:t>
      </w:r>
      <w:proofErr w:type="spellStart"/>
      <w:r w:rsidRPr="00165C19">
        <w:rPr>
          <w:rFonts w:ascii="Times New Roman" w:eastAsia="Calibri" w:hAnsi="Times New Roman" w:cs="Times New Roman"/>
          <w:i/>
          <w:sz w:val="24"/>
          <w:szCs w:val="24"/>
        </w:rPr>
        <w:t>Otherway</w:t>
      </w:r>
      <w:proofErr w:type="spellEnd"/>
      <w:r w:rsidRPr="00165C19">
        <w:rPr>
          <w:rFonts w:ascii="Times New Roman" w:eastAsia="Calibri" w:hAnsi="Times New Roman" w:cs="Times New Roman"/>
          <w:i/>
          <w:sz w:val="24"/>
          <w:szCs w:val="24"/>
        </w:rPr>
        <w:t xml:space="preserve"> Centre</w:t>
      </w:r>
      <w:r w:rsidRPr="00165C19">
        <w:rPr>
          <w:rFonts w:ascii="Times New Roman" w:eastAsia="Calibri" w:hAnsi="Times New Roman" w:cs="Times New Roman"/>
          <w:sz w:val="24"/>
          <w:szCs w:val="24"/>
        </w:rPr>
        <w:t xml:space="preserve"> in 1983. They now had a place </w:t>
      </w:r>
      <w:r w:rsidR="00B94B23">
        <w:rPr>
          <w:rFonts w:ascii="Times New Roman" w:eastAsia="Calibri" w:hAnsi="Times New Roman" w:cs="Times New Roman"/>
          <w:sz w:val="24"/>
          <w:szCs w:val="24"/>
        </w:rPr>
        <w:t>that</w:t>
      </w:r>
      <w:r w:rsidRPr="00165C19">
        <w:rPr>
          <w:rFonts w:ascii="Times New Roman" w:eastAsia="Calibri" w:hAnsi="Times New Roman" w:cs="Times New Roman"/>
          <w:sz w:val="24"/>
          <w:szCs w:val="24"/>
        </w:rPr>
        <w:t xml:space="preserve"> was their own.</w:t>
      </w:r>
    </w:p>
    <w:p w:rsidR="00165C19" w:rsidRPr="00165C19" w:rsidRDefault="00165C19" w:rsidP="00165C19">
      <w:pPr>
        <w:spacing w:line="240" w:lineRule="auto"/>
        <w:rPr>
          <w:rFonts w:ascii="Times New Roman" w:eastAsia="SimSun" w:hAnsi="Times New Roman" w:cs="Times New Roman"/>
          <w:bCs/>
          <w:sz w:val="24"/>
          <w:szCs w:val="24"/>
        </w:rPr>
      </w:pPr>
      <w:r w:rsidRPr="00165C19">
        <w:rPr>
          <w:rFonts w:ascii="Times New Roman" w:eastAsia="SimSun" w:hAnsi="Times New Roman" w:cs="Times New Roman"/>
          <w:bCs/>
          <w:sz w:val="24"/>
          <w:szCs w:val="24"/>
        </w:rPr>
        <w:t xml:space="preserve">How did the name originate? A </w:t>
      </w:r>
      <w:r w:rsidRPr="00165C19">
        <w:rPr>
          <w:rFonts w:ascii="Times New Roman" w:eastAsia="Calibri" w:hAnsi="Times New Roman" w:cs="Times New Roman"/>
          <w:sz w:val="24"/>
          <w:szCs w:val="24"/>
        </w:rPr>
        <w:t xml:space="preserve">story often told is that the name for the </w:t>
      </w:r>
      <w:proofErr w:type="spellStart"/>
      <w:r w:rsidRPr="00165C19">
        <w:rPr>
          <w:rFonts w:ascii="Times New Roman" w:eastAsia="Calibri" w:hAnsi="Times New Roman" w:cs="Times New Roman"/>
          <w:i/>
          <w:sz w:val="24"/>
          <w:szCs w:val="24"/>
        </w:rPr>
        <w:t>Otherway</w:t>
      </w:r>
      <w:proofErr w:type="spellEnd"/>
      <w:r w:rsidRPr="00165C19">
        <w:rPr>
          <w:rFonts w:ascii="Times New Roman" w:eastAsia="Calibri" w:hAnsi="Times New Roman" w:cs="Times New Roman"/>
          <w:sz w:val="24"/>
          <w:szCs w:val="24"/>
        </w:rPr>
        <w:t xml:space="preserve"> came about through Leila </w:t>
      </w:r>
      <w:proofErr w:type="spellStart"/>
      <w:r w:rsidRPr="00165C19">
        <w:rPr>
          <w:rFonts w:ascii="Times New Roman" w:eastAsia="Calibri" w:hAnsi="Times New Roman" w:cs="Times New Roman"/>
          <w:sz w:val="24"/>
          <w:szCs w:val="24"/>
        </w:rPr>
        <w:t>Rankine</w:t>
      </w:r>
      <w:proofErr w:type="spellEnd"/>
      <w:r w:rsidRPr="00165C19">
        <w:rPr>
          <w:rFonts w:ascii="Times New Roman" w:eastAsia="Calibri" w:hAnsi="Times New Roman" w:cs="Times New Roman"/>
          <w:sz w:val="24"/>
          <w:szCs w:val="24"/>
        </w:rPr>
        <w:t xml:space="preserve">. Leila one day saw friends walking towards their gathering place at the notorious </w:t>
      </w:r>
      <w:proofErr w:type="spellStart"/>
      <w:r w:rsidRPr="00165C19">
        <w:rPr>
          <w:rFonts w:ascii="Times New Roman" w:eastAsia="Calibri" w:hAnsi="Times New Roman" w:cs="Times New Roman"/>
          <w:sz w:val="24"/>
          <w:szCs w:val="24"/>
        </w:rPr>
        <w:t>Overway</w:t>
      </w:r>
      <w:proofErr w:type="spellEnd"/>
      <w:r w:rsidRPr="00165C19">
        <w:rPr>
          <w:rFonts w:ascii="Times New Roman" w:eastAsia="Calibri" w:hAnsi="Times New Roman" w:cs="Times New Roman"/>
          <w:sz w:val="24"/>
          <w:szCs w:val="24"/>
        </w:rPr>
        <w:t xml:space="preserve"> Hotel in the west end of Adelaide. She called to them to </w:t>
      </w:r>
      <w:r w:rsidRPr="00165C19">
        <w:rPr>
          <w:rFonts w:ascii="Times New Roman" w:eastAsia="Calibri" w:hAnsi="Times New Roman" w:cs="Times New Roman"/>
          <w:i/>
          <w:sz w:val="24"/>
          <w:szCs w:val="24"/>
        </w:rPr>
        <w:t xml:space="preserve">‘come the other way’ </w:t>
      </w:r>
      <w:r w:rsidRPr="00165C19">
        <w:rPr>
          <w:rFonts w:ascii="Times New Roman" w:eastAsia="Calibri" w:hAnsi="Times New Roman" w:cs="Times New Roman"/>
          <w:sz w:val="24"/>
          <w:szCs w:val="24"/>
        </w:rPr>
        <w:t>with her and invited them to meet the growing community at the old St. Joseph’s church to enjoy a cup of tea or coffee and sandwiches in good company. The name soon caught on.</w:t>
      </w:r>
    </w:p>
    <w:p w:rsidR="00165C19" w:rsidRPr="00165C19" w:rsidRDefault="00165C19" w:rsidP="00165C19">
      <w:pPr>
        <w:spacing w:line="240" w:lineRule="auto"/>
        <w:rPr>
          <w:rFonts w:ascii="Times New Roman" w:eastAsia="SimSun" w:hAnsi="Times New Roman" w:cs="Times New Roman"/>
          <w:bCs/>
          <w:sz w:val="24"/>
          <w:szCs w:val="24"/>
        </w:rPr>
      </w:pPr>
      <w:r w:rsidRPr="00165C19">
        <w:rPr>
          <w:rFonts w:ascii="Times New Roman" w:eastAsia="Calibri" w:hAnsi="Times New Roman" w:cs="Times New Roman"/>
          <w:sz w:val="24"/>
          <w:szCs w:val="24"/>
        </w:rPr>
        <w:t xml:space="preserve">Leila </w:t>
      </w:r>
      <w:proofErr w:type="spellStart"/>
      <w:r w:rsidRPr="00165C19">
        <w:rPr>
          <w:rFonts w:ascii="Times New Roman" w:eastAsia="Calibri" w:hAnsi="Times New Roman" w:cs="Times New Roman"/>
          <w:sz w:val="24"/>
          <w:szCs w:val="24"/>
        </w:rPr>
        <w:t>Rankine</w:t>
      </w:r>
      <w:proofErr w:type="spellEnd"/>
      <w:r w:rsidRPr="00165C19">
        <w:rPr>
          <w:rFonts w:ascii="Times New Roman" w:eastAsia="Calibri" w:hAnsi="Times New Roman" w:cs="Times New Roman"/>
          <w:sz w:val="24"/>
          <w:szCs w:val="24"/>
        </w:rPr>
        <w:t xml:space="preserve">, a musician, became involved with the development of the College of Aboriginal Studies in Music at the University of Adelaide or CASM as it became known. It was instituted to give recognition to Aboriginal music and Aboriginal musicians and provide an opportunity for Aboriginal students to study music. Leila had a link to the </w:t>
      </w:r>
      <w:proofErr w:type="spellStart"/>
      <w:r w:rsidRPr="00165C19">
        <w:rPr>
          <w:rFonts w:ascii="Times New Roman" w:eastAsia="Calibri" w:hAnsi="Times New Roman" w:cs="Times New Roman"/>
          <w:sz w:val="24"/>
          <w:szCs w:val="24"/>
        </w:rPr>
        <w:t>Otherway</w:t>
      </w:r>
      <w:proofErr w:type="spellEnd"/>
      <w:r w:rsidRPr="00165C19">
        <w:rPr>
          <w:rFonts w:ascii="Times New Roman" w:eastAsia="Calibri" w:hAnsi="Times New Roman" w:cs="Times New Roman"/>
          <w:sz w:val="24"/>
          <w:szCs w:val="24"/>
        </w:rPr>
        <w:t xml:space="preserve">, as my search in the Diocesan Archives located several items that indicated she had worked with Father Tony in the early days of the </w:t>
      </w:r>
      <w:proofErr w:type="spellStart"/>
      <w:r w:rsidRPr="00165C19">
        <w:rPr>
          <w:rFonts w:ascii="Times New Roman" w:eastAsia="Calibri" w:hAnsi="Times New Roman" w:cs="Times New Roman"/>
          <w:sz w:val="24"/>
          <w:szCs w:val="24"/>
        </w:rPr>
        <w:t>Otherway</w:t>
      </w:r>
      <w:proofErr w:type="spellEnd"/>
      <w:r w:rsidRPr="00165C19">
        <w:rPr>
          <w:rFonts w:ascii="Times New Roman" w:eastAsia="Calibri" w:hAnsi="Times New Roman" w:cs="Times New Roman"/>
          <w:sz w:val="24"/>
          <w:szCs w:val="24"/>
        </w:rPr>
        <w:t xml:space="preserve"> Centre. Later Aboriginal students of music from CASM would hold band practices there at a time when no other suitable site was available to them. Indeed students from CASM drop in at the </w:t>
      </w:r>
      <w:proofErr w:type="spellStart"/>
      <w:r w:rsidRPr="00165C19">
        <w:rPr>
          <w:rFonts w:ascii="Times New Roman" w:eastAsia="Calibri" w:hAnsi="Times New Roman" w:cs="Times New Roman"/>
          <w:sz w:val="24"/>
          <w:szCs w:val="24"/>
        </w:rPr>
        <w:t>Otherway</w:t>
      </w:r>
      <w:proofErr w:type="spellEnd"/>
      <w:r w:rsidRPr="00165C19">
        <w:rPr>
          <w:rFonts w:ascii="Times New Roman" w:eastAsia="Calibri" w:hAnsi="Times New Roman" w:cs="Times New Roman"/>
          <w:sz w:val="24"/>
          <w:szCs w:val="24"/>
        </w:rPr>
        <w:t xml:space="preserve"> to this day.</w:t>
      </w:r>
    </w:p>
    <w:p w:rsidR="00165C19" w:rsidRPr="00165C19" w:rsidRDefault="00165C19" w:rsidP="00165C19">
      <w:pPr>
        <w:spacing w:line="240" w:lineRule="auto"/>
        <w:rPr>
          <w:rFonts w:ascii="Times New Roman" w:eastAsia="SimSun" w:hAnsi="Times New Roman" w:cs="Times New Roman"/>
          <w:b/>
          <w:bCs/>
          <w:sz w:val="28"/>
          <w:szCs w:val="28"/>
        </w:rPr>
      </w:pPr>
      <w:r w:rsidRPr="00165C19">
        <w:rPr>
          <w:rFonts w:ascii="Times New Roman" w:eastAsia="Calibri" w:hAnsi="Times New Roman" w:cs="Times New Roman"/>
          <w:sz w:val="24"/>
          <w:szCs w:val="24"/>
        </w:rPr>
        <w:lastRenderedPageBreak/>
        <w:t xml:space="preserve">The second woman in this story is Shirley </w:t>
      </w:r>
      <w:proofErr w:type="spellStart"/>
      <w:r w:rsidRPr="00165C19">
        <w:rPr>
          <w:rFonts w:ascii="Times New Roman" w:eastAsia="Calibri" w:hAnsi="Times New Roman" w:cs="Times New Roman"/>
          <w:sz w:val="24"/>
          <w:szCs w:val="24"/>
        </w:rPr>
        <w:t>Peisley</w:t>
      </w:r>
      <w:proofErr w:type="spellEnd"/>
      <w:r w:rsidRPr="00165C19">
        <w:rPr>
          <w:rFonts w:ascii="Times New Roman" w:eastAsia="Calibri" w:hAnsi="Times New Roman" w:cs="Times New Roman"/>
          <w:sz w:val="24"/>
          <w:szCs w:val="24"/>
        </w:rPr>
        <w:t xml:space="preserve"> (nee Watson) who had exhibited a potential for leadership during her senior school years. She, unlike many Aboriginal people of that era had received a good education. Aboriginal people are in my opinion lifelong learners, but not necessarily via an academic route. She was also encouraged by her family to take an active role in working for the recognition of the rights of her people. During her long working life in the Public Service Shirley was employed in a number of departments. She was the first Aboriginal woman to be trained as a police probation officer in South Australia. Her work with Aboriginal young people on the streets and in the Law Courts had brought her into contact with Father Tony. He would often ask her to act as chaperone when taking young people from the streets back to their homes. Father Tony and Shirley maintained their links over the years and on her retirement from the Public Service he asked her to become a paid employee to assist him. She remained there until the present Archbishop offered her a retirement package, which after much soul searching she accepted. But more about that later…</w:t>
      </w:r>
    </w:p>
    <w:p w:rsidR="00165C19" w:rsidRPr="00165C19" w:rsidRDefault="00165C19" w:rsidP="00165C19">
      <w:pPr>
        <w:spacing w:line="240" w:lineRule="auto"/>
        <w:rPr>
          <w:rFonts w:ascii="Times New Roman" w:eastAsia="Calibri" w:hAnsi="Times New Roman" w:cs="Times New Roman"/>
          <w:sz w:val="24"/>
          <w:szCs w:val="24"/>
        </w:rPr>
      </w:pPr>
      <w:r w:rsidRPr="00165C19">
        <w:rPr>
          <w:rFonts w:ascii="Times New Roman" w:eastAsia="SimSun" w:hAnsi="Times New Roman" w:cs="Times New Roman"/>
          <w:bCs/>
          <w:sz w:val="24"/>
          <w:szCs w:val="24"/>
        </w:rPr>
        <w:t>I will now begin with the</w:t>
      </w:r>
      <w:r w:rsidRPr="00165C19">
        <w:rPr>
          <w:rFonts w:ascii="Times New Roman" w:eastAsia="Calibri" w:hAnsi="Times New Roman" w:cs="Times New Roman"/>
          <w:sz w:val="24"/>
          <w:szCs w:val="24"/>
        </w:rPr>
        <w:t xml:space="preserve"> original inhabitants of the Adelaide area, the </w:t>
      </w:r>
      <w:proofErr w:type="spellStart"/>
      <w:r w:rsidRPr="00165C19">
        <w:rPr>
          <w:rFonts w:ascii="Times New Roman" w:eastAsia="Calibri" w:hAnsi="Times New Roman" w:cs="Times New Roman"/>
          <w:sz w:val="24"/>
          <w:szCs w:val="24"/>
        </w:rPr>
        <w:t>Kaurna</w:t>
      </w:r>
      <w:proofErr w:type="spellEnd"/>
      <w:r w:rsidRPr="00165C19">
        <w:rPr>
          <w:rFonts w:ascii="Times New Roman" w:eastAsia="Calibri" w:hAnsi="Times New Roman" w:cs="Times New Roman"/>
          <w:sz w:val="24"/>
          <w:szCs w:val="24"/>
        </w:rPr>
        <w:t xml:space="preserve"> nation</w:t>
      </w:r>
      <w:r w:rsidRPr="00165C19">
        <w:rPr>
          <w:rFonts w:ascii="Times New Roman" w:eastAsia="Calibri" w:hAnsi="Times New Roman" w:cs="Times New Roman"/>
          <w:sz w:val="28"/>
          <w:szCs w:val="28"/>
        </w:rPr>
        <w:t>,</w:t>
      </w:r>
      <w:r w:rsidRPr="00165C19">
        <w:rPr>
          <w:rFonts w:ascii="Times New Roman" w:eastAsia="Calibri" w:hAnsi="Times New Roman" w:cs="Times New Roman"/>
          <w:sz w:val="24"/>
          <w:szCs w:val="24"/>
        </w:rPr>
        <w:t xml:space="preserve"> deprived of place</w:t>
      </w:r>
      <w:r w:rsidRPr="00165C19">
        <w:rPr>
          <w:rFonts w:ascii="Times New Roman" w:eastAsia="Calibri" w:hAnsi="Times New Roman" w:cs="Times New Roman"/>
          <w:sz w:val="28"/>
          <w:szCs w:val="28"/>
        </w:rPr>
        <w:t xml:space="preserve"> </w:t>
      </w:r>
      <w:r w:rsidRPr="00165C19">
        <w:rPr>
          <w:rFonts w:ascii="Times New Roman" w:eastAsia="Calibri" w:hAnsi="Times New Roman" w:cs="Times New Roman"/>
          <w:sz w:val="24"/>
          <w:szCs w:val="24"/>
        </w:rPr>
        <w:t xml:space="preserve">upon the arrival of the colonists, who occupied their land, and planned their own space and place in order to create a sense of security for themselves. Adelaide was planned and imposed on the Aboriginal landscape by the first Surveyor General of SA, Colonel William Light. He designed ‘Victoria Square’ to be the central city square. Victoria Square, recognised by the </w:t>
      </w:r>
      <w:proofErr w:type="spellStart"/>
      <w:r w:rsidRPr="00165C19">
        <w:rPr>
          <w:rFonts w:ascii="Times New Roman" w:eastAsia="Calibri" w:hAnsi="Times New Roman" w:cs="Times New Roman"/>
          <w:sz w:val="24"/>
          <w:szCs w:val="24"/>
        </w:rPr>
        <w:t>Kaurna</w:t>
      </w:r>
      <w:proofErr w:type="spellEnd"/>
      <w:r w:rsidRPr="00165C19">
        <w:rPr>
          <w:rFonts w:ascii="Times New Roman" w:eastAsia="Calibri" w:hAnsi="Times New Roman" w:cs="Times New Roman"/>
          <w:sz w:val="24"/>
          <w:szCs w:val="24"/>
        </w:rPr>
        <w:t xml:space="preserve"> people as </w:t>
      </w:r>
      <w:proofErr w:type="spellStart"/>
      <w:r w:rsidRPr="00165C19">
        <w:rPr>
          <w:rFonts w:ascii="Times New Roman" w:eastAsia="Calibri" w:hAnsi="Times New Roman" w:cs="Times New Roman"/>
          <w:sz w:val="24"/>
          <w:szCs w:val="24"/>
        </w:rPr>
        <w:t>Tandanyungga</w:t>
      </w:r>
      <w:proofErr w:type="spellEnd"/>
      <w:r w:rsidRPr="00165C19">
        <w:rPr>
          <w:rFonts w:ascii="Times New Roman" w:eastAsia="Calibri" w:hAnsi="Times New Roman" w:cs="Times New Roman"/>
          <w:sz w:val="24"/>
          <w:szCs w:val="24"/>
        </w:rPr>
        <w:t>, ‘place of the Red Kangaroo Dreaming’ has a long history of significance for them. Oral histories</w:t>
      </w:r>
      <w:r w:rsidRPr="00165C19">
        <w:rPr>
          <w:rFonts w:ascii="Times New Roman" w:eastAsia="Calibri" w:hAnsi="Times New Roman" w:cs="Times New Roman"/>
          <w:sz w:val="28"/>
          <w:szCs w:val="28"/>
        </w:rPr>
        <w:t xml:space="preserve"> </w:t>
      </w:r>
      <w:r w:rsidRPr="00165C19">
        <w:rPr>
          <w:rFonts w:ascii="Times New Roman" w:eastAsia="Calibri" w:hAnsi="Times New Roman" w:cs="Times New Roman"/>
          <w:sz w:val="24"/>
          <w:szCs w:val="24"/>
        </w:rPr>
        <w:t>have described the Square as being their original meeting and camping grounds. However</w:t>
      </w:r>
      <w:r w:rsidRPr="00165C19">
        <w:rPr>
          <w:rFonts w:ascii="Times New Roman" w:eastAsia="Calibri" w:hAnsi="Times New Roman" w:cs="Times New Roman"/>
          <w:sz w:val="24"/>
          <w:szCs w:val="24"/>
          <w:u w:val="single"/>
        </w:rPr>
        <w:t xml:space="preserve"> </w:t>
      </w:r>
      <w:r w:rsidRPr="00165C19">
        <w:rPr>
          <w:rFonts w:ascii="Times New Roman" w:eastAsia="Calibri" w:hAnsi="Times New Roman" w:cs="Times New Roman"/>
          <w:sz w:val="24"/>
          <w:szCs w:val="24"/>
        </w:rPr>
        <w:t xml:space="preserve">Aboriginal socialisation in public places such as river banks, parks and city squares brings them to the attention of the wider community. The public disapproval of their use of these public spaces intensifies attempts by the authorities to keep them under surveillance and control. This in turn criminalises their presence and behaviour and leaves them no legitimate space or place in the public domain. The media and the government play on the fears of the public and in 2001 a Dry Zone was declared in both the Central Business District (CBD) and North Adelaide. The Adelaide City Council was then pressed to accept the plan in order to control Aboriginal socialisation in Victoria Square. </w:t>
      </w:r>
    </w:p>
    <w:p w:rsidR="00165C19" w:rsidRPr="00165C19" w:rsidRDefault="00165C19" w:rsidP="00165C19">
      <w:pPr>
        <w:spacing w:line="240" w:lineRule="auto"/>
        <w:rPr>
          <w:rFonts w:ascii="Times New Roman" w:eastAsia="Calibri" w:hAnsi="Times New Roman" w:cs="Times New Roman"/>
          <w:sz w:val="24"/>
          <w:szCs w:val="24"/>
        </w:rPr>
      </w:pPr>
      <w:r w:rsidRPr="00165C19">
        <w:rPr>
          <w:rFonts w:ascii="Times New Roman" w:eastAsia="Calibri" w:hAnsi="Times New Roman" w:cs="Times New Roman"/>
          <w:sz w:val="24"/>
          <w:szCs w:val="24"/>
        </w:rPr>
        <w:t xml:space="preserve">Colonial dispossession and subjection to government policies is a common shared experience for many Aboriginal people including some, but not all who have been or are still involved in the life of the </w:t>
      </w:r>
      <w:proofErr w:type="spellStart"/>
      <w:r w:rsidRPr="00165C19">
        <w:rPr>
          <w:rFonts w:ascii="Times New Roman" w:eastAsia="Calibri" w:hAnsi="Times New Roman" w:cs="Times New Roman"/>
          <w:sz w:val="24"/>
          <w:szCs w:val="24"/>
        </w:rPr>
        <w:t>Otherway</w:t>
      </w:r>
      <w:proofErr w:type="spellEnd"/>
      <w:r w:rsidRPr="00165C19">
        <w:rPr>
          <w:rFonts w:ascii="Times New Roman" w:eastAsia="Calibri" w:hAnsi="Times New Roman" w:cs="Times New Roman"/>
          <w:sz w:val="24"/>
          <w:szCs w:val="24"/>
        </w:rPr>
        <w:t xml:space="preserve">. These experiences include institutional racism and discrimination, removal as children from their families to be placed in a religious or government institution, high rates of imprisonment as juveniles and later as adults and potential for the threat of suicide. It was with this knowledge that prison visitation of young Aboriginal offenders confined at the Magill Reformatory was to be one of the first ministries for Father Tony. The </w:t>
      </w:r>
      <w:proofErr w:type="spellStart"/>
      <w:r w:rsidRPr="00165C19">
        <w:rPr>
          <w:rFonts w:ascii="Times New Roman" w:eastAsia="Calibri" w:hAnsi="Times New Roman" w:cs="Times New Roman"/>
          <w:sz w:val="24"/>
          <w:szCs w:val="24"/>
        </w:rPr>
        <w:t>Otherway</w:t>
      </w:r>
      <w:proofErr w:type="spellEnd"/>
      <w:r w:rsidRPr="00165C19">
        <w:rPr>
          <w:rFonts w:ascii="Times New Roman" w:eastAsia="Calibri" w:hAnsi="Times New Roman" w:cs="Times New Roman"/>
          <w:sz w:val="24"/>
          <w:szCs w:val="24"/>
        </w:rPr>
        <w:t xml:space="preserve"> Centre then became a place always available to help provide for the unmet needs of recently released prisoners and their families. </w:t>
      </w:r>
    </w:p>
    <w:p w:rsidR="00165C19" w:rsidRPr="00165C19" w:rsidRDefault="00165C19" w:rsidP="00165C19">
      <w:pPr>
        <w:spacing w:line="240" w:lineRule="auto"/>
        <w:rPr>
          <w:rFonts w:ascii="Times New Roman" w:eastAsia="Calibri" w:hAnsi="Times New Roman" w:cs="Times New Roman"/>
          <w:sz w:val="24"/>
          <w:szCs w:val="24"/>
        </w:rPr>
      </w:pPr>
      <w:proofErr w:type="spellStart"/>
      <w:r w:rsidRPr="00165C19">
        <w:rPr>
          <w:rFonts w:ascii="Times New Roman" w:eastAsia="Calibri" w:hAnsi="Times New Roman" w:cs="Times New Roman"/>
          <w:sz w:val="24"/>
          <w:szCs w:val="24"/>
        </w:rPr>
        <w:t>Peisley</w:t>
      </w:r>
      <w:proofErr w:type="spellEnd"/>
      <w:r w:rsidRPr="00165C19">
        <w:rPr>
          <w:rFonts w:ascii="Times New Roman" w:eastAsia="Calibri" w:hAnsi="Times New Roman" w:cs="Times New Roman"/>
          <w:sz w:val="24"/>
          <w:szCs w:val="24"/>
        </w:rPr>
        <w:t xml:space="preserve"> points out</w:t>
      </w:r>
    </w:p>
    <w:p w:rsidR="00165C19" w:rsidRPr="00165C19" w:rsidRDefault="00165C19" w:rsidP="00165C19">
      <w:pPr>
        <w:spacing w:line="240" w:lineRule="auto"/>
        <w:ind w:left="1440"/>
        <w:rPr>
          <w:rFonts w:ascii="Times New Roman" w:eastAsia="Calibri" w:hAnsi="Times New Roman" w:cs="Times New Roman"/>
          <w:sz w:val="21"/>
          <w:szCs w:val="21"/>
        </w:rPr>
      </w:pPr>
      <w:r w:rsidRPr="00165C19">
        <w:rPr>
          <w:rFonts w:ascii="Times New Roman" w:eastAsia="Calibri" w:hAnsi="Times New Roman" w:cs="Times New Roman"/>
          <w:sz w:val="21"/>
          <w:szCs w:val="21"/>
        </w:rPr>
        <w:t xml:space="preserve">Father Tony … sat on the Aboriginal Police Liaison Committee [and had a connection to] young people and their needs and talked to them about the reasons why they [were] in secure care. [A] </w:t>
      </w:r>
      <w:proofErr w:type="gramStart"/>
      <w:r w:rsidRPr="00165C19">
        <w:rPr>
          <w:rFonts w:ascii="Times New Roman" w:eastAsia="Calibri" w:hAnsi="Times New Roman" w:cs="Times New Roman"/>
          <w:sz w:val="21"/>
          <w:szCs w:val="21"/>
        </w:rPr>
        <w:t>criminal</w:t>
      </w:r>
      <w:proofErr w:type="gramEnd"/>
      <w:r w:rsidRPr="00165C19">
        <w:rPr>
          <w:rFonts w:ascii="Times New Roman" w:eastAsia="Calibri" w:hAnsi="Times New Roman" w:cs="Times New Roman"/>
          <w:sz w:val="21"/>
          <w:szCs w:val="21"/>
        </w:rPr>
        <w:t xml:space="preserve"> record follows you for the rest of your life. </w:t>
      </w:r>
    </w:p>
    <w:p w:rsidR="00165C19" w:rsidRPr="00165C19" w:rsidRDefault="00165C19" w:rsidP="00165C19">
      <w:pPr>
        <w:spacing w:line="240" w:lineRule="auto"/>
        <w:ind w:left="1440"/>
        <w:rPr>
          <w:rFonts w:ascii="Times New Roman" w:eastAsia="Calibri" w:hAnsi="Times New Roman" w:cs="Times New Roman"/>
          <w:sz w:val="24"/>
          <w:szCs w:val="24"/>
        </w:rPr>
      </w:pPr>
      <w:proofErr w:type="spellStart"/>
      <w:r w:rsidRPr="00165C19">
        <w:rPr>
          <w:rFonts w:ascii="Times New Roman" w:eastAsia="Calibri" w:hAnsi="Times New Roman" w:cs="Times New Roman"/>
          <w:sz w:val="24"/>
          <w:szCs w:val="24"/>
        </w:rPr>
        <w:t>Peisley</w:t>
      </w:r>
      <w:proofErr w:type="spellEnd"/>
      <w:r w:rsidRPr="00165C19">
        <w:rPr>
          <w:rFonts w:ascii="Times New Roman" w:eastAsia="Calibri" w:hAnsi="Times New Roman" w:cs="Times New Roman"/>
          <w:sz w:val="24"/>
          <w:szCs w:val="24"/>
        </w:rPr>
        <w:t xml:space="preserve"> </w:t>
      </w:r>
      <w:r w:rsidRPr="00165C19">
        <w:rPr>
          <w:rFonts w:ascii="Times New Roman" w:eastAsia="Calibri" w:hAnsi="Times New Roman" w:cs="Times New Roman"/>
          <w:sz w:val="28"/>
          <w:szCs w:val="28"/>
        </w:rPr>
        <w:t>adds</w:t>
      </w:r>
      <w:r w:rsidRPr="00165C19">
        <w:rPr>
          <w:rFonts w:ascii="Times New Roman" w:eastAsia="Calibri" w:hAnsi="Times New Roman" w:cs="Times New Roman"/>
          <w:sz w:val="24"/>
          <w:szCs w:val="24"/>
        </w:rPr>
        <w:t xml:space="preserve">: </w:t>
      </w:r>
    </w:p>
    <w:p w:rsidR="00165C19" w:rsidRPr="00165C19" w:rsidRDefault="00165C19" w:rsidP="00165C19">
      <w:pPr>
        <w:spacing w:line="240" w:lineRule="auto"/>
        <w:ind w:left="1440"/>
        <w:rPr>
          <w:rFonts w:ascii="Times New Roman" w:eastAsia="Calibri" w:hAnsi="Times New Roman" w:cs="Times New Roman"/>
          <w:sz w:val="24"/>
          <w:szCs w:val="24"/>
        </w:rPr>
      </w:pPr>
      <w:r w:rsidRPr="00165C19">
        <w:rPr>
          <w:rFonts w:ascii="Times New Roman" w:eastAsia="Calibri" w:hAnsi="Times New Roman" w:cs="Times New Roman"/>
          <w:sz w:val="21"/>
          <w:szCs w:val="21"/>
        </w:rPr>
        <w:t xml:space="preserve">Many families are barred from visiting their loved ones. Often [prisoners] couldn’t go home to their families, their wives and children had left. There’d been … violence, and all </w:t>
      </w:r>
      <w:r w:rsidRPr="00165C19">
        <w:rPr>
          <w:rFonts w:ascii="Times New Roman" w:eastAsia="Calibri" w:hAnsi="Times New Roman" w:cs="Times New Roman"/>
          <w:sz w:val="21"/>
          <w:szCs w:val="21"/>
        </w:rPr>
        <w:lastRenderedPageBreak/>
        <w:t xml:space="preserve">sorts of other things happening. Families separated. … so sometimes the male prisoners had nowhere to go, were not welcome back at home or in their relationships or family and so they needed a place that was the half-way house which Father Tony was later to set up. </w:t>
      </w:r>
      <w:proofErr w:type="gramStart"/>
      <w:r w:rsidRPr="00165C19">
        <w:rPr>
          <w:rFonts w:ascii="Times New Roman" w:eastAsia="Calibri" w:hAnsi="Times New Roman" w:cs="Times New Roman"/>
          <w:sz w:val="24"/>
          <w:szCs w:val="24"/>
        </w:rPr>
        <w:t>(</w:t>
      </w:r>
      <w:proofErr w:type="spellStart"/>
      <w:r w:rsidRPr="00165C19">
        <w:rPr>
          <w:rFonts w:ascii="Times New Roman" w:eastAsia="Calibri" w:hAnsi="Times New Roman" w:cs="Times New Roman"/>
          <w:sz w:val="24"/>
          <w:szCs w:val="24"/>
        </w:rPr>
        <w:t>Peisley</w:t>
      </w:r>
      <w:proofErr w:type="spellEnd"/>
      <w:r w:rsidRPr="00165C19">
        <w:rPr>
          <w:rFonts w:ascii="Times New Roman" w:eastAsia="Calibri" w:hAnsi="Times New Roman" w:cs="Times New Roman"/>
          <w:sz w:val="24"/>
          <w:szCs w:val="24"/>
        </w:rPr>
        <w:t>, interview 2010).</w:t>
      </w:r>
      <w:proofErr w:type="gramEnd"/>
    </w:p>
    <w:p w:rsidR="00165C19" w:rsidRPr="00165C19" w:rsidRDefault="00165C19" w:rsidP="00165C19">
      <w:pPr>
        <w:spacing w:line="240" w:lineRule="auto"/>
        <w:rPr>
          <w:rFonts w:ascii="Times New Roman" w:eastAsia="Calibri" w:hAnsi="Times New Roman" w:cs="Times New Roman"/>
          <w:sz w:val="24"/>
          <w:szCs w:val="24"/>
        </w:rPr>
      </w:pPr>
      <w:r w:rsidRPr="00165C19">
        <w:rPr>
          <w:rFonts w:ascii="Times New Roman" w:eastAsia="Calibri" w:hAnsi="Times New Roman" w:cs="Times New Roman"/>
          <w:sz w:val="24"/>
          <w:szCs w:val="24"/>
        </w:rPr>
        <w:t>‘Mateship and a fair go for all’, is an Australian ideal, but the reality however, suggests otherwise when looking back at our history.</w:t>
      </w:r>
      <w:r w:rsidRPr="00165C19">
        <w:rPr>
          <w:rFonts w:ascii="Cambria" w:eastAsia="Calibri" w:hAnsi="Cambria" w:cs="Times New Roman"/>
        </w:rPr>
        <w:t xml:space="preserve"> </w:t>
      </w:r>
      <w:r w:rsidRPr="00165C19">
        <w:rPr>
          <w:rFonts w:ascii="Times New Roman" w:eastAsia="Calibri" w:hAnsi="Times New Roman" w:cs="Times New Roman"/>
          <w:sz w:val="24"/>
          <w:szCs w:val="24"/>
        </w:rPr>
        <w:t>I now go back to that history to recount the development of acceptance of the position of Aboriginal people as citizens with equal rights.</w:t>
      </w:r>
      <w:r w:rsidRPr="00165C19">
        <w:rPr>
          <w:rFonts w:ascii="Cambria" w:eastAsia="Calibri" w:hAnsi="Cambria" w:cs="Times New Roman"/>
        </w:rPr>
        <w:t xml:space="preserve"> </w:t>
      </w:r>
      <w:r w:rsidRPr="00165C19">
        <w:rPr>
          <w:rFonts w:ascii="Times New Roman" w:eastAsia="Calibri" w:hAnsi="Times New Roman" w:cs="Times New Roman"/>
          <w:sz w:val="24"/>
          <w:szCs w:val="24"/>
        </w:rPr>
        <w:t>Australia has a long history of discrimination and racism and one of the first Acts of parliament was to ensure that Australia remained exclusively white and British. This Act passed in 1901 became known as the White Australia Policy and remained in place until as far as 1973. The reason for the enactment of this government legislation was said to be the racial arrogance in Australians, a wide acceptance of practices</w:t>
      </w:r>
      <w:r w:rsidRPr="00165C19">
        <w:rPr>
          <w:rFonts w:ascii="Times New Roman" w:eastAsia="Calibri" w:hAnsi="Times New Roman" w:cs="Times New Roman"/>
          <w:sz w:val="28"/>
          <w:szCs w:val="28"/>
        </w:rPr>
        <w:t>,</w:t>
      </w:r>
      <w:r w:rsidRPr="00165C19">
        <w:rPr>
          <w:rFonts w:ascii="Times New Roman" w:eastAsia="Calibri" w:hAnsi="Times New Roman" w:cs="Times New Roman"/>
          <w:sz w:val="24"/>
          <w:szCs w:val="24"/>
        </w:rPr>
        <w:t xml:space="preserve"> which discriminated against the non-European and lack of tolerance for diversity. Aboriginal people were controlled in ways, which excluded them from most of the social, political and cultural life of Australian people. Despite this exclusion Aboriginal people were a readily accepted part of the work force, but were poorly paid</w:t>
      </w:r>
      <w:r w:rsidR="00B94B23">
        <w:rPr>
          <w:rFonts w:ascii="Times New Roman" w:eastAsia="Calibri" w:hAnsi="Times New Roman" w:cs="Times New Roman"/>
          <w:sz w:val="24"/>
          <w:szCs w:val="24"/>
        </w:rPr>
        <w:t>.</w:t>
      </w:r>
      <w:r w:rsidRPr="00165C19">
        <w:rPr>
          <w:rFonts w:ascii="Times New Roman" w:eastAsia="Calibri" w:hAnsi="Times New Roman" w:cs="Times New Roman"/>
          <w:sz w:val="24"/>
          <w:szCs w:val="24"/>
        </w:rPr>
        <w:t xml:space="preserve"> </w:t>
      </w:r>
    </w:p>
    <w:p w:rsidR="00165C19" w:rsidRPr="00165C19" w:rsidRDefault="00165C19" w:rsidP="00165C19">
      <w:pPr>
        <w:spacing w:line="240" w:lineRule="auto"/>
        <w:rPr>
          <w:rFonts w:ascii="Times New Roman" w:eastAsia="Calibri" w:hAnsi="Times New Roman" w:cs="Times New Roman"/>
          <w:sz w:val="24"/>
          <w:szCs w:val="24"/>
        </w:rPr>
      </w:pPr>
      <w:r w:rsidRPr="00165C19">
        <w:rPr>
          <w:rFonts w:ascii="Times New Roman" w:eastAsia="Calibri" w:hAnsi="Times New Roman" w:cs="Times New Roman"/>
          <w:sz w:val="24"/>
          <w:szCs w:val="24"/>
        </w:rPr>
        <w:t>Racism, though rife, has become less explicit since the civil rights movements</w:t>
      </w:r>
      <w:r w:rsidRPr="00165C19">
        <w:rPr>
          <w:rFonts w:ascii="Times New Roman" w:eastAsia="Calibri" w:hAnsi="Times New Roman" w:cs="Times New Roman"/>
          <w:sz w:val="28"/>
          <w:szCs w:val="28"/>
        </w:rPr>
        <w:t>,</w:t>
      </w:r>
      <w:r w:rsidRPr="00165C19">
        <w:rPr>
          <w:rFonts w:ascii="Times New Roman" w:eastAsia="Calibri" w:hAnsi="Times New Roman" w:cs="Times New Roman"/>
          <w:sz w:val="24"/>
          <w:szCs w:val="24"/>
        </w:rPr>
        <w:t xml:space="preserve"> which began in the 1970’s, but a recent contributor to the debate maintains that silent racism inhabits the </w:t>
      </w:r>
      <w:proofErr w:type="gramStart"/>
      <w:r w:rsidRPr="00165C19">
        <w:rPr>
          <w:rFonts w:ascii="Times New Roman" w:eastAsia="Calibri" w:hAnsi="Times New Roman" w:cs="Times New Roman"/>
          <w:sz w:val="24"/>
          <w:szCs w:val="24"/>
        </w:rPr>
        <w:t>minds</w:t>
      </w:r>
      <w:proofErr w:type="gramEnd"/>
      <w:r w:rsidRPr="00165C19">
        <w:rPr>
          <w:rFonts w:ascii="Times New Roman" w:eastAsia="Calibri" w:hAnsi="Times New Roman" w:cs="Times New Roman"/>
          <w:sz w:val="24"/>
          <w:szCs w:val="24"/>
        </w:rPr>
        <w:t xml:space="preserve"> of all white people, even those who are well meaning and care about racial equality. Silent racism constitutes the platform on which everyday racism is enacted and is a cultural phenomenon</w:t>
      </w:r>
      <w:r w:rsidRPr="00165C19">
        <w:rPr>
          <w:rFonts w:ascii="Times New Roman" w:eastAsia="Calibri" w:hAnsi="Times New Roman" w:cs="Times New Roman"/>
          <w:sz w:val="28"/>
          <w:szCs w:val="28"/>
        </w:rPr>
        <w:t>,</w:t>
      </w:r>
      <w:r w:rsidRPr="00165C19">
        <w:rPr>
          <w:rFonts w:ascii="Times New Roman" w:eastAsia="Calibri" w:hAnsi="Times New Roman" w:cs="Times New Roman"/>
          <w:sz w:val="24"/>
          <w:szCs w:val="24"/>
        </w:rPr>
        <w:t xml:space="preserve"> which refers to shared images and assumptions about the subordinate group by the dominant group. It is not the same as prejudice</w:t>
      </w:r>
      <w:r w:rsidRPr="00165C19">
        <w:rPr>
          <w:rFonts w:ascii="Times New Roman" w:eastAsia="Calibri" w:hAnsi="Times New Roman" w:cs="Times New Roman"/>
          <w:sz w:val="28"/>
          <w:szCs w:val="28"/>
        </w:rPr>
        <w:t>,</w:t>
      </w:r>
      <w:r w:rsidRPr="00165C19">
        <w:rPr>
          <w:rFonts w:ascii="Times New Roman" w:eastAsia="Calibri" w:hAnsi="Times New Roman" w:cs="Times New Roman"/>
          <w:sz w:val="24"/>
          <w:szCs w:val="24"/>
        </w:rPr>
        <w:t xml:space="preserve"> which is an individual attitude towards a particular group in society. </w:t>
      </w:r>
    </w:p>
    <w:p w:rsidR="00165C19" w:rsidRPr="00165C19" w:rsidRDefault="00165C19" w:rsidP="00165C19">
      <w:pPr>
        <w:spacing w:line="240" w:lineRule="auto"/>
        <w:rPr>
          <w:rFonts w:ascii="Times New Roman" w:eastAsia="Calibri" w:hAnsi="Times New Roman" w:cs="Times New Roman"/>
          <w:sz w:val="24"/>
          <w:szCs w:val="24"/>
        </w:rPr>
      </w:pPr>
      <w:r w:rsidRPr="00165C19">
        <w:rPr>
          <w:rFonts w:ascii="Times New Roman" w:eastAsia="Calibri" w:hAnsi="Times New Roman" w:cs="Times New Roman"/>
          <w:sz w:val="24"/>
          <w:szCs w:val="24"/>
        </w:rPr>
        <w:t>Racism and prejudice in early Australia meant that Aboriginal people were not given the right to vote until 1962 when changes in attitude were beginning to emerge. However they were not counted as citizens until the 1967 Referendum, the most successful to be held in the history of Australia where more than 90% of Australians voted in favour of recognising Aboriginal people as citizens to be included in the census. It also allowed the Commonwealth to enact laws for the benefit of the Aboriginal population. Prior to the Referendum many Aboriginal people mobilised throughout Australia to gain more widespread support for their rights. It was then that young Aboriginal activist Shirley Watson representing the Council of Aboriginal Women SA Inc. came to public notice after she was photographed standing beside Senator Reginald Bishop holding a dinner-plate sized badge in her hand with ‘Vote Yes for Aborigines’ written on it.</w:t>
      </w:r>
    </w:p>
    <w:p w:rsidR="00165C19" w:rsidRPr="00165C19" w:rsidRDefault="00EA0DCE" w:rsidP="00165C1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Shirley maintains</w:t>
      </w:r>
      <w:r w:rsidR="00165C19" w:rsidRPr="00165C19">
        <w:rPr>
          <w:rFonts w:ascii="Times New Roman" w:eastAsia="Calibri" w:hAnsi="Times New Roman" w:cs="Times New Roman"/>
          <w:sz w:val="24"/>
          <w:szCs w:val="24"/>
        </w:rPr>
        <w:t xml:space="preserve"> that:</w:t>
      </w:r>
    </w:p>
    <w:p w:rsidR="00165C19" w:rsidRPr="00165C19" w:rsidRDefault="00165C19" w:rsidP="00165C19">
      <w:pPr>
        <w:spacing w:line="240" w:lineRule="auto"/>
        <w:ind w:left="720"/>
        <w:rPr>
          <w:rFonts w:ascii="Times New Roman" w:eastAsia="Calibri" w:hAnsi="Times New Roman" w:cs="Times New Roman"/>
          <w:b/>
          <w:sz w:val="20"/>
          <w:szCs w:val="20"/>
        </w:rPr>
      </w:pPr>
      <w:r w:rsidRPr="00165C19">
        <w:rPr>
          <w:rFonts w:ascii="Times New Roman" w:eastAsia="Calibri" w:hAnsi="Times New Roman" w:cs="Times New Roman"/>
          <w:b/>
          <w:sz w:val="20"/>
          <w:szCs w:val="20"/>
        </w:rPr>
        <w:t xml:space="preserve">… </w:t>
      </w:r>
      <w:proofErr w:type="gramStart"/>
      <w:r w:rsidRPr="00165C19">
        <w:rPr>
          <w:rFonts w:ascii="Times New Roman" w:eastAsia="Calibri" w:hAnsi="Times New Roman" w:cs="Times New Roman"/>
          <w:b/>
          <w:sz w:val="20"/>
          <w:szCs w:val="20"/>
        </w:rPr>
        <w:t>the</w:t>
      </w:r>
      <w:proofErr w:type="gramEnd"/>
      <w:r w:rsidRPr="00165C19">
        <w:rPr>
          <w:rFonts w:ascii="Times New Roman" w:eastAsia="Calibri" w:hAnsi="Times New Roman" w:cs="Times New Roman"/>
          <w:b/>
          <w:sz w:val="20"/>
          <w:szCs w:val="20"/>
        </w:rPr>
        <w:t xml:space="preserve"> significance of the Referendum was giving people the right to be called citizens in their own country. My thinking from that time on was that we needed to be upfront, out there, advocating and fighting for all the rights that had been denied to Aboriginal people. Never go back. I know many, many people who still don’t feel like citizens.</w:t>
      </w:r>
    </w:p>
    <w:p w:rsidR="00165C19" w:rsidRPr="00165C19" w:rsidRDefault="00165C19" w:rsidP="00165C19">
      <w:pPr>
        <w:ind w:left="720"/>
        <w:rPr>
          <w:rFonts w:ascii="Times New Roman" w:eastAsia="Calibri" w:hAnsi="Times New Roman" w:cs="Times New Roman"/>
          <w:b/>
          <w:sz w:val="20"/>
          <w:szCs w:val="20"/>
        </w:rPr>
      </w:pPr>
      <w:r w:rsidRPr="00165C19">
        <w:rPr>
          <w:rFonts w:ascii="Times New Roman" w:eastAsia="Calibri" w:hAnsi="Times New Roman" w:cs="Times New Roman"/>
          <w:b/>
          <w:sz w:val="20"/>
          <w:szCs w:val="20"/>
        </w:rPr>
        <w:t xml:space="preserve">The process of both the referendum and reconciliation means that we must never allow the things that happened to Aboriginal people, and some other people in Australia, to happen again. Once upon a time we used to celebrate by ourselves. Now we know that </w:t>
      </w:r>
      <w:r w:rsidRPr="00165C19">
        <w:rPr>
          <w:rFonts w:ascii="Times New Roman" w:eastAsia="Calibri" w:hAnsi="Times New Roman" w:cs="Times New Roman"/>
          <w:sz w:val="20"/>
          <w:szCs w:val="20"/>
        </w:rPr>
        <w:t>we</w:t>
      </w:r>
      <w:r w:rsidRPr="00165C19">
        <w:rPr>
          <w:rFonts w:ascii="Times New Roman" w:eastAsia="Calibri" w:hAnsi="Times New Roman" w:cs="Times New Roman"/>
          <w:b/>
          <w:sz w:val="20"/>
          <w:szCs w:val="20"/>
        </w:rPr>
        <w:t xml:space="preserve"> celebrate with many others.</w:t>
      </w:r>
    </w:p>
    <w:p w:rsidR="00165C19" w:rsidRPr="00165C19" w:rsidRDefault="00165C19" w:rsidP="00165C19">
      <w:pPr>
        <w:rPr>
          <w:rFonts w:ascii="Times New Roman" w:eastAsia="Calibri" w:hAnsi="Times New Roman" w:cs="Times New Roman"/>
          <w:sz w:val="24"/>
          <w:szCs w:val="24"/>
        </w:rPr>
      </w:pPr>
      <w:r w:rsidRPr="00165C19">
        <w:rPr>
          <w:rFonts w:ascii="Times New Roman" w:eastAsia="Calibri" w:hAnsi="Times New Roman" w:cs="Times New Roman"/>
          <w:sz w:val="24"/>
          <w:szCs w:val="24"/>
        </w:rPr>
        <w:t xml:space="preserve">(Shirley </w:t>
      </w:r>
      <w:proofErr w:type="spellStart"/>
      <w:r w:rsidRPr="00165C19">
        <w:rPr>
          <w:rFonts w:ascii="Times New Roman" w:eastAsia="Calibri" w:hAnsi="Times New Roman" w:cs="Times New Roman"/>
          <w:sz w:val="24"/>
          <w:szCs w:val="24"/>
        </w:rPr>
        <w:t>Peisley</w:t>
      </w:r>
      <w:proofErr w:type="spellEnd"/>
      <w:r w:rsidRPr="00165C19">
        <w:rPr>
          <w:rFonts w:ascii="Times New Roman" w:eastAsia="Calibri" w:hAnsi="Times New Roman" w:cs="Times New Roman"/>
          <w:sz w:val="24"/>
          <w:szCs w:val="24"/>
        </w:rPr>
        <w:t xml:space="preserve">, 2007). </w:t>
      </w:r>
      <w:proofErr w:type="spellStart"/>
      <w:r w:rsidRPr="00165C19">
        <w:rPr>
          <w:rFonts w:ascii="Times New Roman" w:eastAsia="Calibri" w:hAnsi="Times New Roman" w:cs="Times New Roman"/>
          <w:sz w:val="24"/>
          <w:szCs w:val="24"/>
        </w:rPr>
        <w:t>Foreward</w:t>
      </w:r>
      <w:proofErr w:type="spellEnd"/>
      <w:r w:rsidRPr="00165C19">
        <w:rPr>
          <w:rFonts w:ascii="Times New Roman" w:eastAsia="Calibri" w:hAnsi="Times New Roman" w:cs="Times New Roman"/>
          <w:sz w:val="24"/>
          <w:szCs w:val="24"/>
        </w:rPr>
        <w:t xml:space="preserve">: Citizenship: Let’s Talk Recognition. South </w:t>
      </w:r>
      <w:r w:rsidR="00EA0DCE">
        <w:rPr>
          <w:rFonts w:ascii="Times New Roman" w:eastAsia="Calibri" w:hAnsi="Times New Roman" w:cs="Times New Roman"/>
          <w:sz w:val="24"/>
          <w:szCs w:val="24"/>
        </w:rPr>
        <w:t>Australian Education Pack, 2011</w:t>
      </w:r>
    </w:p>
    <w:p w:rsidR="00165C19" w:rsidRPr="00165C19" w:rsidRDefault="00165C19" w:rsidP="00165C19">
      <w:pPr>
        <w:spacing w:line="240" w:lineRule="auto"/>
        <w:rPr>
          <w:rFonts w:ascii="Times New Roman" w:eastAsia="Calibri" w:hAnsi="Times New Roman" w:cs="Times New Roman"/>
          <w:sz w:val="28"/>
          <w:szCs w:val="28"/>
        </w:rPr>
      </w:pPr>
      <w:r w:rsidRPr="00165C19">
        <w:rPr>
          <w:rFonts w:ascii="Times New Roman" w:eastAsia="Calibri" w:hAnsi="Times New Roman" w:cs="Times New Roman"/>
          <w:sz w:val="24"/>
          <w:szCs w:val="24"/>
        </w:rPr>
        <w:lastRenderedPageBreak/>
        <w:t>However, it has been recognised that the gains achieved since the Referendum have not brought about change to the justice system. Aboriginal citizens in Australia remain amongst the most imprisoned people in the world and some still die in the prisons. The high hopes arising out of the 1991 Royal Commission into Aboriginal Deaths in Custody (RCIADIC) have not brought about the changes which had been laid out at the conclusion of the Royal Commission. The makers of government policy and the commitment to construct alternatives are cancelled out by old practices and attitudes that remain active. It has been suggested that although culture does play a role in crime among Aboriginal people there are two demographic factors which contribute to the higher rate of criminal offending in the Aboriginal population. Firstly there are more people of criminal offending age as opposed to that of the wider population; secondly, there is a higher ratio of children to adults in Aboriginal communities. Young Aboriginal people as groups do not usually form gangs and differ from groups of other young people. They range in age from the very young to those in their mid to late 20s and are often based on the traditional clan and family rivalries and feuds. They therefore come to the notice of the police and other authorities at a much earlier age. Prison for Aboriginal young people is a source of pain but not of shame and can be regarded as a rite of passage. It is a shared place where oppositional cultures that carry status and respect are developed in resistance to the mainstream. However, in the long term it fails to lift them from the subordinate place they hold in society. Indeed, it reinforces it.</w:t>
      </w:r>
    </w:p>
    <w:p w:rsidR="00165C19" w:rsidRPr="00165C19" w:rsidRDefault="00165C19" w:rsidP="00165C19">
      <w:pPr>
        <w:spacing w:line="240" w:lineRule="auto"/>
        <w:rPr>
          <w:rFonts w:ascii="Times New Roman" w:eastAsia="Calibri" w:hAnsi="Times New Roman" w:cs="Times New Roman"/>
          <w:sz w:val="24"/>
          <w:szCs w:val="24"/>
        </w:rPr>
      </w:pPr>
      <w:r w:rsidRPr="00165C19">
        <w:rPr>
          <w:rFonts w:ascii="Times New Roman" w:eastAsia="Calibri" w:hAnsi="Times New Roman" w:cs="Times New Roman"/>
          <w:sz w:val="24"/>
          <w:szCs w:val="24"/>
        </w:rPr>
        <w:t xml:space="preserve">As </w:t>
      </w:r>
      <w:proofErr w:type="spellStart"/>
      <w:r w:rsidRPr="00165C19">
        <w:rPr>
          <w:rFonts w:ascii="Times New Roman" w:eastAsia="Calibri" w:hAnsi="Times New Roman" w:cs="Times New Roman"/>
          <w:sz w:val="24"/>
          <w:szCs w:val="24"/>
        </w:rPr>
        <w:t>Peisley</w:t>
      </w:r>
      <w:proofErr w:type="spellEnd"/>
      <w:r w:rsidRPr="00165C19">
        <w:rPr>
          <w:rFonts w:ascii="Times New Roman" w:eastAsia="Calibri" w:hAnsi="Times New Roman" w:cs="Times New Roman"/>
          <w:sz w:val="24"/>
          <w:szCs w:val="24"/>
        </w:rPr>
        <w:t xml:space="preserve"> </w:t>
      </w:r>
      <w:r w:rsidRPr="00165C19">
        <w:rPr>
          <w:rFonts w:ascii="Times New Roman" w:eastAsia="Calibri" w:hAnsi="Times New Roman" w:cs="Times New Roman"/>
          <w:sz w:val="28"/>
          <w:szCs w:val="28"/>
        </w:rPr>
        <w:t>says</w:t>
      </w:r>
      <w:r w:rsidRPr="00165C19">
        <w:rPr>
          <w:rFonts w:ascii="Times New Roman" w:eastAsia="Calibri" w:hAnsi="Times New Roman" w:cs="Times New Roman"/>
          <w:sz w:val="24"/>
          <w:szCs w:val="24"/>
        </w:rPr>
        <w:t>:</w:t>
      </w:r>
    </w:p>
    <w:p w:rsidR="00165C19" w:rsidRPr="00165C19" w:rsidRDefault="00165C19" w:rsidP="00165C19">
      <w:pPr>
        <w:spacing w:line="240" w:lineRule="auto"/>
        <w:ind w:left="720"/>
        <w:rPr>
          <w:rFonts w:ascii="Times New Roman" w:eastAsia="Calibri" w:hAnsi="Times New Roman" w:cs="Times New Roman"/>
          <w:sz w:val="21"/>
          <w:szCs w:val="21"/>
        </w:rPr>
      </w:pPr>
      <w:r w:rsidRPr="00165C19">
        <w:rPr>
          <w:rFonts w:ascii="Times New Roman" w:eastAsia="Calibri" w:hAnsi="Times New Roman" w:cs="Times New Roman"/>
          <w:sz w:val="21"/>
          <w:szCs w:val="21"/>
        </w:rPr>
        <w:t>It [is] sad that we hear young Aboriginal children admiring their older brother or an uncle … doing big time in prison. He is a hero to them. How sad what they admire when they don’t know any other life’ [I]t’s sad for parents because the papers are saying, ‘Lock them up. Throw away the key’.</w:t>
      </w:r>
      <w:r w:rsidRPr="00165C19">
        <w:rPr>
          <w:rFonts w:ascii="Times New Roman" w:eastAsia="Calibri" w:hAnsi="Times New Roman" w:cs="Times New Roman"/>
          <w:sz w:val="24"/>
          <w:szCs w:val="24"/>
        </w:rPr>
        <w:t xml:space="preserve"> </w:t>
      </w:r>
    </w:p>
    <w:p w:rsidR="00165C19" w:rsidRPr="00165C19" w:rsidRDefault="00165C19" w:rsidP="00165C19">
      <w:pPr>
        <w:spacing w:line="240" w:lineRule="auto"/>
        <w:rPr>
          <w:rFonts w:ascii="Times New Roman" w:eastAsia="Calibri" w:hAnsi="Times New Roman" w:cs="Times New Roman"/>
          <w:sz w:val="24"/>
          <w:szCs w:val="24"/>
        </w:rPr>
      </w:pPr>
      <w:r w:rsidRPr="00165C19">
        <w:rPr>
          <w:rFonts w:ascii="Times New Roman" w:eastAsia="Calibri" w:hAnsi="Times New Roman" w:cs="Times New Roman"/>
          <w:sz w:val="24"/>
          <w:szCs w:val="24"/>
        </w:rPr>
        <w:t>Many Aboriginal women blame the constant involvement of their men in the prison system as a cause of the continuing cycle of male violence in their communities whether remote, urban or city. The repetitive imprisonment of many of the Aboriginal male population is no longer a deterrent that carries any impact. According to Amnesty International, figures obtained from the Australian Bureau of Statistics (2010) indicate that the rate of incarceration of Indigenous people had actually grown during the preceding decade. As Indigenous Rights Campaigner, Rodney Dillon</w:t>
      </w:r>
      <w:r w:rsidRPr="00165C19">
        <w:rPr>
          <w:rFonts w:ascii="Times New Roman" w:eastAsia="Calibri" w:hAnsi="Times New Roman" w:cs="Times New Roman"/>
          <w:sz w:val="28"/>
          <w:szCs w:val="28"/>
        </w:rPr>
        <w:t>,</w:t>
      </w:r>
      <w:r w:rsidRPr="00165C19">
        <w:rPr>
          <w:rFonts w:ascii="Times New Roman" w:eastAsia="Calibri" w:hAnsi="Times New Roman" w:cs="Times New Roman"/>
          <w:sz w:val="24"/>
          <w:szCs w:val="24"/>
        </w:rPr>
        <w:t xml:space="preserve"> claims if you are Aboriginal, you are 14 times more likely to go to prison than if you aren’t [Aboriginal]. </w:t>
      </w:r>
    </w:p>
    <w:p w:rsidR="00165C19" w:rsidRPr="00165C19" w:rsidRDefault="00165C19" w:rsidP="00165C19">
      <w:pPr>
        <w:spacing w:line="240" w:lineRule="auto"/>
        <w:rPr>
          <w:rFonts w:ascii="Times New Roman" w:eastAsia="Calibri" w:hAnsi="Times New Roman" w:cs="Times New Roman"/>
          <w:sz w:val="24"/>
          <w:szCs w:val="24"/>
        </w:rPr>
      </w:pPr>
      <w:r w:rsidRPr="00165C19">
        <w:rPr>
          <w:rFonts w:ascii="Times New Roman" w:eastAsia="Calibri" w:hAnsi="Times New Roman" w:cs="Times New Roman"/>
          <w:sz w:val="24"/>
          <w:szCs w:val="24"/>
        </w:rPr>
        <w:t xml:space="preserve">Here </w:t>
      </w:r>
      <w:proofErr w:type="spellStart"/>
      <w:r w:rsidRPr="00165C19">
        <w:rPr>
          <w:rFonts w:ascii="Times New Roman" w:eastAsia="Calibri" w:hAnsi="Times New Roman" w:cs="Times New Roman"/>
          <w:sz w:val="24"/>
          <w:szCs w:val="24"/>
        </w:rPr>
        <w:t>Peisley</w:t>
      </w:r>
      <w:proofErr w:type="spellEnd"/>
      <w:r w:rsidRPr="00165C19">
        <w:rPr>
          <w:rFonts w:ascii="Times New Roman" w:eastAsia="Calibri" w:hAnsi="Times New Roman" w:cs="Times New Roman"/>
          <w:sz w:val="24"/>
          <w:szCs w:val="24"/>
        </w:rPr>
        <w:t xml:space="preserve"> voices her concern, pointing out</w:t>
      </w:r>
    </w:p>
    <w:p w:rsidR="00165C19" w:rsidRPr="00165C19" w:rsidRDefault="00165C19" w:rsidP="00165C19">
      <w:pPr>
        <w:spacing w:line="240" w:lineRule="auto"/>
        <w:ind w:left="720"/>
        <w:rPr>
          <w:rFonts w:ascii="Times New Roman" w:eastAsia="Calibri" w:hAnsi="Times New Roman" w:cs="Times New Roman"/>
          <w:sz w:val="21"/>
          <w:szCs w:val="21"/>
        </w:rPr>
      </w:pPr>
      <w:r w:rsidRPr="00165C19">
        <w:rPr>
          <w:rFonts w:ascii="Times New Roman" w:eastAsia="Calibri" w:hAnsi="Times New Roman" w:cs="Times New Roman"/>
          <w:sz w:val="21"/>
          <w:szCs w:val="21"/>
        </w:rPr>
        <w:t xml:space="preserve">…people would go to prison because they didn’t have a fixed address </w:t>
      </w:r>
      <w:proofErr w:type="gramStart"/>
      <w:r w:rsidRPr="00165C19">
        <w:rPr>
          <w:rFonts w:ascii="Times New Roman" w:eastAsia="Calibri" w:hAnsi="Times New Roman" w:cs="Times New Roman"/>
          <w:sz w:val="21"/>
          <w:szCs w:val="21"/>
        </w:rPr>
        <w:t>…[</w:t>
      </w:r>
      <w:proofErr w:type="gramEnd"/>
      <w:r w:rsidRPr="00165C19">
        <w:rPr>
          <w:rFonts w:ascii="Times New Roman" w:eastAsia="Calibri" w:hAnsi="Times New Roman" w:cs="Times New Roman"/>
          <w:sz w:val="21"/>
          <w:szCs w:val="21"/>
        </w:rPr>
        <w:t xml:space="preserve">or] they couldn’t raise the bail [if] they didn’t have family to help them … and we’re looking at the same problem today. </w:t>
      </w:r>
    </w:p>
    <w:p w:rsidR="00165C19" w:rsidRPr="00165C19" w:rsidRDefault="00165C19" w:rsidP="00165C19">
      <w:pPr>
        <w:spacing w:line="240" w:lineRule="auto"/>
        <w:rPr>
          <w:rFonts w:ascii="Times New Roman" w:eastAsia="Calibri" w:hAnsi="Times New Roman" w:cs="Times New Roman"/>
          <w:sz w:val="24"/>
          <w:szCs w:val="24"/>
        </w:rPr>
      </w:pPr>
      <w:r w:rsidRPr="00165C19">
        <w:rPr>
          <w:rFonts w:ascii="Times New Roman" w:eastAsia="Calibri" w:hAnsi="Times New Roman" w:cs="Times New Roman"/>
          <w:sz w:val="24"/>
          <w:szCs w:val="24"/>
        </w:rPr>
        <w:t xml:space="preserve">The failure to fully implement the recommendations of the Royal </w:t>
      </w:r>
      <w:proofErr w:type="gramStart"/>
      <w:r w:rsidRPr="00165C19">
        <w:rPr>
          <w:rFonts w:ascii="Times New Roman" w:eastAsia="Calibri" w:hAnsi="Times New Roman" w:cs="Times New Roman"/>
          <w:sz w:val="24"/>
          <w:szCs w:val="24"/>
        </w:rPr>
        <w:t>Commission,</w:t>
      </w:r>
      <w:proofErr w:type="gramEnd"/>
      <w:r w:rsidRPr="00165C19">
        <w:rPr>
          <w:rFonts w:ascii="Times New Roman" w:eastAsia="Calibri" w:hAnsi="Times New Roman" w:cs="Times New Roman"/>
          <w:sz w:val="24"/>
          <w:szCs w:val="24"/>
        </w:rPr>
        <w:t xml:space="preserve"> and the ongoing concerns of Amnesty International about over-representation of Aboriginal juveniles and adults in the prison system leaves Aboriginal people feeling that justice is still being denied them. A particular concern in addition to the high incidence of incarceration has been the failure to fully implement a rigorous investigation into Aboriginal deaths in custody, and the tragic consequences of government inaction in implementing its [deaths in custody] recommendations 20 years after the inquiry. Amnesty International believes that community-based initiatives aimed at prevention of re-offending should be implemented from portion of funds currently used for imprisonment. </w:t>
      </w:r>
    </w:p>
    <w:p w:rsidR="00165C19" w:rsidRPr="00165C19" w:rsidRDefault="00165C19" w:rsidP="00165C19">
      <w:pPr>
        <w:spacing w:line="240" w:lineRule="auto"/>
        <w:rPr>
          <w:rFonts w:ascii="Times New Roman" w:eastAsia="Calibri" w:hAnsi="Times New Roman" w:cs="Times New Roman"/>
          <w:sz w:val="24"/>
          <w:szCs w:val="24"/>
        </w:rPr>
      </w:pPr>
      <w:r w:rsidRPr="00165C19">
        <w:rPr>
          <w:rFonts w:ascii="Times New Roman" w:eastAsia="Calibri" w:hAnsi="Times New Roman" w:cs="Times New Roman"/>
          <w:sz w:val="24"/>
          <w:szCs w:val="24"/>
        </w:rPr>
        <w:lastRenderedPageBreak/>
        <w:t xml:space="preserve">Returning to the </w:t>
      </w:r>
      <w:proofErr w:type="spellStart"/>
      <w:r w:rsidRPr="00165C19">
        <w:rPr>
          <w:rFonts w:ascii="Times New Roman" w:eastAsia="Calibri" w:hAnsi="Times New Roman" w:cs="Times New Roman"/>
          <w:sz w:val="24"/>
          <w:szCs w:val="24"/>
        </w:rPr>
        <w:t>Otherway</w:t>
      </w:r>
      <w:proofErr w:type="spellEnd"/>
      <w:r w:rsidRPr="00165C19">
        <w:rPr>
          <w:rFonts w:ascii="Times New Roman" w:eastAsia="Calibri" w:hAnsi="Times New Roman" w:cs="Times New Roman"/>
          <w:sz w:val="24"/>
          <w:szCs w:val="24"/>
        </w:rPr>
        <w:t xml:space="preserve"> Centre, which was inclusive and all made welcome, though primarily concerned for the welfare of Aboriginal people, it never turned anyone from its doors, including those who dropped in from the street, but were not Aboriginal people. Over a period of years</w:t>
      </w:r>
      <w:r w:rsidRPr="00165C19">
        <w:rPr>
          <w:rFonts w:ascii="Times New Roman" w:eastAsia="Calibri" w:hAnsi="Times New Roman" w:cs="Times New Roman"/>
          <w:sz w:val="28"/>
          <w:szCs w:val="28"/>
        </w:rPr>
        <w:t>,</w:t>
      </w:r>
      <w:r w:rsidRPr="00165C19">
        <w:rPr>
          <w:rFonts w:ascii="Times New Roman" w:eastAsia="Calibri" w:hAnsi="Times New Roman" w:cs="Times New Roman"/>
          <w:sz w:val="24"/>
          <w:szCs w:val="24"/>
        </w:rPr>
        <w:t xml:space="preserve"> numbers of refugees and asylum seekers came to the </w:t>
      </w:r>
      <w:proofErr w:type="spellStart"/>
      <w:r w:rsidRPr="00165C19">
        <w:rPr>
          <w:rFonts w:ascii="Times New Roman" w:eastAsia="Calibri" w:hAnsi="Times New Roman" w:cs="Times New Roman"/>
          <w:sz w:val="24"/>
          <w:szCs w:val="24"/>
        </w:rPr>
        <w:t>Otherway</w:t>
      </w:r>
      <w:proofErr w:type="spellEnd"/>
      <w:r w:rsidRPr="00165C19">
        <w:rPr>
          <w:rFonts w:ascii="Times New Roman" w:eastAsia="Calibri" w:hAnsi="Times New Roman" w:cs="Times New Roman"/>
          <w:sz w:val="24"/>
          <w:szCs w:val="24"/>
        </w:rPr>
        <w:t xml:space="preserve"> and were given assistance to learn language and work skills to enable them to find accommodation and employment during their resettlement in Australia. Funding for all the services was always a problem for the </w:t>
      </w:r>
      <w:proofErr w:type="spellStart"/>
      <w:r w:rsidRPr="00165C19">
        <w:rPr>
          <w:rFonts w:ascii="Times New Roman" w:eastAsia="Calibri" w:hAnsi="Times New Roman" w:cs="Times New Roman"/>
          <w:sz w:val="24"/>
          <w:szCs w:val="24"/>
        </w:rPr>
        <w:t>Otherway</w:t>
      </w:r>
      <w:proofErr w:type="spellEnd"/>
      <w:r w:rsidRPr="00165C19">
        <w:rPr>
          <w:rFonts w:ascii="Times New Roman" w:eastAsia="Calibri" w:hAnsi="Times New Roman" w:cs="Times New Roman"/>
          <w:sz w:val="28"/>
          <w:szCs w:val="28"/>
        </w:rPr>
        <w:t>,</w:t>
      </w:r>
      <w:r w:rsidRPr="00165C19">
        <w:rPr>
          <w:rFonts w:ascii="Times New Roman" w:eastAsia="Calibri" w:hAnsi="Times New Roman" w:cs="Times New Roman"/>
          <w:sz w:val="24"/>
          <w:szCs w:val="24"/>
        </w:rPr>
        <w:t xml:space="preserve"> which meant that some programs were short term goals and others had to be relinquished due to withdrawal of the funding which often had come from grants. However, clients always had access to advice and referral services at the </w:t>
      </w:r>
      <w:proofErr w:type="spellStart"/>
      <w:r w:rsidRPr="00165C19">
        <w:rPr>
          <w:rFonts w:ascii="Times New Roman" w:eastAsia="Calibri" w:hAnsi="Times New Roman" w:cs="Times New Roman"/>
          <w:sz w:val="24"/>
          <w:szCs w:val="24"/>
        </w:rPr>
        <w:t>Otherway</w:t>
      </w:r>
      <w:proofErr w:type="spellEnd"/>
      <w:r w:rsidRPr="00165C19">
        <w:rPr>
          <w:rFonts w:ascii="Times New Roman" w:eastAsia="Calibri" w:hAnsi="Times New Roman" w:cs="Times New Roman"/>
          <w:sz w:val="24"/>
          <w:szCs w:val="24"/>
        </w:rPr>
        <w:t xml:space="preserve"> when needed and a large range of issues were dealt with either over the phone, in person, or via a home visit.</w:t>
      </w:r>
    </w:p>
    <w:p w:rsidR="00165C19" w:rsidRPr="00165C19" w:rsidRDefault="00165C19" w:rsidP="00165C19">
      <w:pPr>
        <w:spacing w:line="240" w:lineRule="auto"/>
        <w:rPr>
          <w:rFonts w:ascii="Times New Roman" w:eastAsia="Calibri" w:hAnsi="Times New Roman" w:cs="Times New Roman"/>
          <w:sz w:val="24"/>
          <w:szCs w:val="24"/>
        </w:rPr>
      </w:pPr>
      <w:r w:rsidRPr="00165C19">
        <w:rPr>
          <w:rFonts w:ascii="Times New Roman" w:eastAsia="Calibri" w:hAnsi="Times New Roman" w:cs="Times New Roman"/>
          <w:sz w:val="24"/>
          <w:szCs w:val="24"/>
        </w:rPr>
        <w:t xml:space="preserve">There were opportunities for people to earn money when a shop which sold Aboriginal paintings and other forms of art work was opened at the </w:t>
      </w:r>
      <w:proofErr w:type="spellStart"/>
      <w:r w:rsidRPr="00165C19">
        <w:rPr>
          <w:rFonts w:ascii="Times New Roman" w:eastAsia="Calibri" w:hAnsi="Times New Roman" w:cs="Times New Roman"/>
          <w:sz w:val="24"/>
          <w:szCs w:val="24"/>
        </w:rPr>
        <w:t>Otherway</w:t>
      </w:r>
      <w:proofErr w:type="spellEnd"/>
      <w:r w:rsidRPr="00165C19">
        <w:rPr>
          <w:rFonts w:ascii="Times New Roman" w:eastAsia="Calibri" w:hAnsi="Times New Roman" w:cs="Times New Roman"/>
          <w:sz w:val="24"/>
          <w:szCs w:val="24"/>
        </w:rPr>
        <w:t xml:space="preserve"> and operated for some years. The shop eventually had to close after the opening of </w:t>
      </w:r>
      <w:proofErr w:type="spellStart"/>
      <w:r w:rsidRPr="00165C19">
        <w:rPr>
          <w:rFonts w:ascii="Times New Roman" w:eastAsia="Calibri" w:hAnsi="Times New Roman" w:cs="Times New Roman"/>
          <w:sz w:val="24"/>
          <w:szCs w:val="24"/>
        </w:rPr>
        <w:t>Tandanya</w:t>
      </w:r>
      <w:proofErr w:type="spellEnd"/>
      <w:r w:rsidRPr="00165C19">
        <w:rPr>
          <w:rFonts w:ascii="Times New Roman" w:eastAsia="Calibri" w:hAnsi="Times New Roman" w:cs="Times New Roman"/>
          <w:sz w:val="24"/>
          <w:szCs w:val="24"/>
        </w:rPr>
        <w:t>, the National Aboriginal Cultural Institute in Adelaide. Other employment opportunities arose out of the very successful government scheme, Work for the Dole, which enabled many Aboriginal families to get services that they would not generally have been able to access.</w:t>
      </w:r>
    </w:p>
    <w:p w:rsidR="00165C19" w:rsidRPr="00165C19" w:rsidRDefault="00165C19" w:rsidP="00165C19">
      <w:pPr>
        <w:spacing w:line="240" w:lineRule="auto"/>
        <w:rPr>
          <w:rFonts w:ascii="Times New Roman" w:eastAsia="Calibri" w:hAnsi="Times New Roman" w:cs="Times New Roman"/>
          <w:sz w:val="24"/>
          <w:szCs w:val="24"/>
        </w:rPr>
      </w:pPr>
      <w:r w:rsidRPr="00165C19">
        <w:rPr>
          <w:rFonts w:ascii="Times New Roman" w:eastAsia="Calibri" w:hAnsi="Times New Roman" w:cs="Times New Roman"/>
          <w:sz w:val="24"/>
          <w:szCs w:val="24"/>
        </w:rPr>
        <w:t>Social wellbeing programs were developed to include visits to Aboriginal people in the hospitals or those confined to their homes. People without transport of their own would be picked up by the Centre bus from numerous suburban locations to attend the Sunday Mass and enjoy a ‘cuppa’ afterwards in the company of others before being taken back home. People were also given assistance to attend funerals or other significant events</w:t>
      </w:r>
      <w:r w:rsidRPr="00165C19">
        <w:rPr>
          <w:rFonts w:ascii="Times New Roman" w:eastAsia="Calibri" w:hAnsi="Times New Roman" w:cs="Times New Roman"/>
          <w:sz w:val="28"/>
          <w:szCs w:val="28"/>
        </w:rPr>
        <w:t>,</w:t>
      </w:r>
      <w:r w:rsidRPr="00165C19">
        <w:rPr>
          <w:rFonts w:ascii="Times New Roman" w:eastAsia="Calibri" w:hAnsi="Times New Roman" w:cs="Times New Roman"/>
          <w:sz w:val="24"/>
          <w:szCs w:val="24"/>
        </w:rPr>
        <w:t xml:space="preserve"> often being driven there by a Christian Brother who spent a considerable amount of his spare time helping out at the </w:t>
      </w:r>
      <w:proofErr w:type="spellStart"/>
      <w:r w:rsidRPr="00165C19">
        <w:rPr>
          <w:rFonts w:ascii="Times New Roman" w:eastAsia="Calibri" w:hAnsi="Times New Roman" w:cs="Times New Roman"/>
          <w:sz w:val="24"/>
          <w:szCs w:val="24"/>
        </w:rPr>
        <w:t>Otherway</w:t>
      </w:r>
      <w:proofErr w:type="spellEnd"/>
      <w:r w:rsidRPr="00165C19">
        <w:rPr>
          <w:rFonts w:ascii="Times New Roman" w:eastAsia="Calibri" w:hAnsi="Times New Roman" w:cs="Times New Roman"/>
          <w:sz w:val="24"/>
          <w:szCs w:val="24"/>
        </w:rPr>
        <w:t xml:space="preserve">. However, the young Aboriginal people who were frequently attracted by the bright lights of the city streets and its dangers were of the greatest concern, therefore plans were put in place to pick them up and entertain them at the </w:t>
      </w:r>
      <w:proofErr w:type="spellStart"/>
      <w:r w:rsidRPr="00165C19">
        <w:rPr>
          <w:rFonts w:ascii="Times New Roman" w:eastAsia="Calibri" w:hAnsi="Times New Roman" w:cs="Times New Roman"/>
          <w:sz w:val="24"/>
          <w:szCs w:val="24"/>
        </w:rPr>
        <w:t>Otherway</w:t>
      </w:r>
      <w:proofErr w:type="spellEnd"/>
      <w:r w:rsidRPr="00165C19">
        <w:rPr>
          <w:rFonts w:ascii="Times New Roman" w:eastAsia="Calibri" w:hAnsi="Times New Roman" w:cs="Times New Roman"/>
          <w:sz w:val="24"/>
          <w:szCs w:val="24"/>
        </w:rPr>
        <w:t xml:space="preserve"> rather than having them wander on the city streets. </w:t>
      </w:r>
    </w:p>
    <w:p w:rsidR="00165C19" w:rsidRPr="00165C19" w:rsidRDefault="00165C19" w:rsidP="00165C19">
      <w:pPr>
        <w:spacing w:line="240" w:lineRule="auto"/>
        <w:rPr>
          <w:rFonts w:ascii="Times New Roman" w:eastAsia="Calibri" w:hAnsi="Times New Roman" w:cs="Times New Roman"/>
          <w:sz w:val="24"/>
          <w:szCs w:val="24"/>
        </w:rPr>
      </w:pPr>
      <w:r w:rsidRPr="00165C19">
        <w:rPr>
          <w:rFonts w:ascii="Times New Roman" w:eastAsia="Calibri" w:hAnsi="Times New Roman" w:cs="Times New Roman"/>
          <w:sz w:val="24"/>
          <w:szCs w:val="24"/>
        </w:rPr>
        <w:t xml:space="preserve">As </w:t>
      </w:r>
      <w:proofErr w:type="spellStart"/>
      <w:r w:rsidRPr="00165C19">
        <w:rPr>
          <w:rFonts w:ascii="Times New Roman" w:eastAsia="Calibri" w:hAnsi="Times New Roman" w:cs="Times New Roman"/>
          <w:sz w:val="24"/>
          <w:szCs w:val="24"/>
        </w:rPr>
        <w:t>Peisley</w:t>
      </w:r>
      <w:proofErr w:type="spellEnd"/>
      <w:r w:rsidRPr="00165C19">
        <w:rPr>
          <w:rFonts w:ascii="Times New Roman" w:eastAsia="Calibri" w:hAnsi="Times New Roman" w:cs="Times New Roman"/>
          <w:sz w:val="24"/>
          <w:szCs w:val="24"/>
        </w:rPr>
        <w:t xml:space="preserve"> explains:</w:t>
      </w:r>
    </w:p>
    <w:p w:rsidR="00165C19" w:rsidRPr="00165C19" w:rsidRDefault="00165C19" w:rsidP="00165C19">
      <w:pPr>
        <w:spacing w:line="240" w:lineRule="auto"/>
        <w:ind w:left="720"/>
        <w:rPr>
          <w:rFonts w:ascii="Times New Roman" w:eastAsia="Calibri" w:hAnsi="Times New Roman" w:cs="Times New Roman"/>
          <w:sz w:val="21"/>
          <w:szCs w:val="21"/>
        </w:rPr>
      </w:pPr>
      <w:r w:rsidRPr="00165C19">
        <w:rPr>
          <w:rFonts w:ascii="Times New Roman" w:eastAsia="Calibri" w:hAnsi="Times New Roman" w:cs="Times New Roman"/>
          <w:sz w:val="21"/>
          <w:szCs w:val="21"/>
        </w:rPr>
        <w:t>We used to pick up the kids [or] parents would bring their children to the [</w:t>
      </w:r>
      <w:proofErr w:type="spellStart"/>
      <w:r w:rsidRPr="00165C19">
        <w:rPr>
          <w:rFonts w:ascii="Times New Roman" w:eastAsia="Calibri" w:hAnsi="Times New Roman" w:cs="Times New Roman"/>
          <w:sz w:val="21"/>
          <w:szCs w:val="21"/>
        </w:rPr>
        <w:t>Otherway</w:t>
      </w:r>
      <w:proofErr w:type="spellEnd"/>
      <w:r w:rsidRPr="00165C19">
        <w:rPr>
          <w:rFonts w:ascii="Times New Roman" w:eastAsia="Calibri" w:hAnsi="Times New Roman" w:cs="Times New Roman"/>
          <w:sz w:val="21"/>
          <w:szCs w:val="21"/>
        </w:rPr>
        <w:t>]. They’d have a lockdown …several parents would be there, we’d have theatre, movies, we’d serve hot dogs and food. These were a mixture of young people ... instead of being on the street at risk of abuse, or alcohol and drugs and crime …</w:t>
      </w:r>
    </w:p>
    <w:p w:rsidR="00165C19" w:rsidRPr="00165C19" w:rsidRDefault="00165C19" w:rsidP="00A36109">
      <w:pPr>
        <w:spacing w:line="240" w:lineRule="auto"/>
        <w:rPr>
          <w:rFonts w:ascii="Times New Roman" w:eastAsia="Calibri" w:hAnsi="Times New Roman" w:cs="Times New Roman"/>
          <w:sz w:val="24"/>
          <w:szCs w:val="24"/>
        </w:rPr>
      </w:pPr>
      <w:r w:rsidRPr="00A36109">
        <w:rPr>
          <w:rFonts w:ascii="Times New Roman" w:eastAsia="Calibri" w:hAnsi="Times New Roman" w:cs="Times New Roman"/>
          <w:sz w:val="24"/>
          <w:szCs w:val="24"/>
        </w:rPr>
        <w:t>Those were the days</w:t>
      </w:r>
      <w:r w:rsidR="00A36109">
        <w:rPr>
          <w:rFonts w:ascii="Times New Roman" w:eastAsia="Calibri" w:hAnsi="Times New Roman" w:cs="Times New Roman"/>
          <w:sz w:val="24"/>
          <w:szCs w:val="24"/>
        </w:rPr>
        <w:t xml:space="preserve"> when other popular events for both</w:t>
      </w:r>
      <w:r w:rsidRPr="00165C19">
        <w:rPr>
          <w:rFonts w:ascii="Times New Roman" w:eastAsia="Calibri" w:hAnsi="Times New Roman" w:cs="Times New Roman"/>
          <w:sz w:val="24"/>
          <w:szCs w:val="24"/>
        </w:rPr>
        <w:t xml:space="preserve"> young and older people were the cabarets and dances where live music was performed by bands from CASM. Some of these bands later became well known in the music and recording world and in film. Sport is an area where young Aboriginal men in particular have the ability to succeed. Andrew </w:t>
      </w:r>
      <w:r w:rsidR="00A36109">
        <w:rPr>
          <w:rFonts w:ascii="Times New Roman" w:eastAsia="Calibri" w:hAnsi="Times New Roman" w:cs="Times New Roman"/>
          <w:sz w:val="24"/>
          <w:szCs w:val="24"/>
        </w:rPr>
        <w:t xml:space="preserve">McLeod and </w:t>
      </w:r>
      <w:proofErr w:type="spellStart"/>
      <w:r w:rsidR="00A36109">
        <w:rPr>
          <w:rFonts w:ascii="Times New Roman" w:eastAsia="Calibri" w:hAnsi="Times New Roman" w:cs="Times New Roman"/>
          <w:sz w:val="24"/>
          <w:szCs w:val="24"/>
        </w:rPr>
        <w:t>Che</w:t>
      </w:r>
      <w:proofErr w:type="spellEnd"/>
      <w:r w:rsidR="00A36109">
        <w:rPr>
          <w:rFonts w:ascii="Times New Roman" w:eastAsia="Calibri" w:hAnsi="Times New Roman" w:cs="Times New Roman"/>
          <w:sz w:val="24"/>
          <w:szCs w:val="24"/>
        </w:rPr>
        <w:t xml:space="preserve"> Cockatoo-Collins</w:t>
      </w:r>
      <w:r w:rsidRPr="00165C19">
        <w:rPr>
          <w:rFonts w:ascii="Times New Roman" w:eastAsia="Calibri" w:hAnsi="Times New Roman" w:cs="Times New Roman"/>
          <w:sz w:val="24"/>
          <w:szCs w:val="24"/>
        </w:rPr>
        <w:t xml:space="preserve"> who have achieved a high degree of success in the sporting arena had been actively supportive of the </w:t>
      </w:r>
      <w:proofErr w:type="spellStart"/>
      <w:r w:rsidRPr="00165C19">
        <w:rPr>
          <w:rFonts w:ascii="Times New Roman" w:eastAsia="Calibri" w:hAnsi="Times New Roman" w:cs="Times New Roman"/>
          <w:sz w:val="24"/>
          <w:szCs w:val="24"/>
        </w:rPr>
        <w:t>Otherway</w:t>
      </w:r>
      <w:proofErr w:type="spellEnd"/>
      <w:r w:rsidRPr="00165C19">
        <w:rPr>
          <w:rFonts w:ascii="Times New Roman" w:eastAsia="Calibri" w:hAnsi="Times New Roman" w:cs="Times New Roman"/>
          <w:sz w:val="24"/>
          <w:szCs w:val="24"/>
        </w:rPr>
        <w:t xml:space="preserve"> and its work</w:t>
      </w:r>
      <w:r w:rsidR="00A36109">
        <w:rPr>
          <w:rFonts w:ascii="Times New Roman" w:eastAsia="Calibri" w:hAnsi="Times New Roman" w:cs="Times New Roman"/>
          <w:sz w:val="24"/>
          <w:szCs w:val="24"/>
        </w:rPr>
        <w:t>,</w:t>
      </w:r>
      <w:r w:rsidRPr="00165C19">
        <w:rPr>
          <w:rFonts w:ascii="Times New Roman" w:eastAsia="Calibri" w:hAnsi="Times New Roman" w:cs="Times New Roman"/>
          <w:sz w:val="24"/>
          <w:szCs w:val="24"/>
        </w:rPr>
        <w:t xml:space="preserve"> speaking with school groups who came to there to learn about Aboriginal culture. The sporting arena is not a level playing field nor does it really give a fair go, therefore the achievements of young Aboriginal sports people can be considered as remarkable when the disadvantage they experience in housing, health, education and employment is taken into account. Another obstacle in their path is that colonial marginalisation with its accompanying racism limits the ability of Aboriginal people to participate in the social and cultural life of Australia. Although Australians are said to be obsessed with sport that does not stop the occurrence of racist incidents both on and off the field with a number of such incidents recently being reported in the media.</w:t>
      </w:r>
    </w:p>
    <w:p w:rsidR="00165C19" w:rsidRPr="00165C19" w:rsidRDefault="00165C19" w:rsidP="00165C19">
      <w:pPr>
        <w:spacing w:line="240" w:lineRule="auto"/>
        <w:rPr>
          <w:rFonts w:ascii="Times New Roman" w:eastAsia="Calibri" w:hAnsi="Times New Roman" w:cs="Times New Roman"/>
          <w:sz w:val="24"/>
          <w:szCs w:val="24"/>
        </w:rPr>
      </w:pPr>
      <w:r w:rsidRPr="00165C19">
        <w:rPr>
          <w:rFonts w:ascii="Times New Roman" w:eastAsia="Times New Roman" w:hAnsi="Times New Roman" w:cs="Times New Roman"/>
          <w:bCs/>
          <w:sz w:val="24"/>
          <w:szCs w:val="24"/>
        </w:rPr>
        <w:lastRenderedPageBreak/>
        <w:t>However,</w:t>
      </w:r>
      <w:r w:rsidRPr="00165C19">
        <w:rPr>
          <w:rFonts w:ascii="Calibri" w:eastAsia="Times New Roman" w:hAnsi="Calibri" w:cs="Times New Roman"/>
          <w:b/>
          <w:bCs/>
          <w:sz w:val="28"/>
          <w:szCs w:val="28"/>
        </w:rPr>
        <w:t xml:space="preserve"> </w:t>
      </w:r>
      <w:r w:rsidRPr="00165C19">
        <w:rPr>
          <w:rFonts w:ascii="Times New Roman" w:eastAsia="Calibri" w:hAnsi="Times New Roman" w:cs="Times New Roman"/>
          <w:sz w:val="24"/>
          <w:szCs w:val="24"/>
        </w:rPr>
        <w:t xml:space="preserve">the greatest pain for the people associated with the </w:t>
      </w:r>
      <w:proofErr w:type="spellStart"/>
      <w:r w:rsidRPr="00165C19">
        <w:rPr>
          <w:rFonts w:ascii="Times New Roman" w:eastAsia="Calibri" w:hAnsi="Times New Roman" w:cs="Times New Roman"/>
          <w:sz w:val="24"/>
          <w:szCs w:val="24"/>
        </w:rPr>
        <w:t>Otherway</w:t>
      </w:r>
      <w:proofErr w:type="spellEnd"/>
      <w:r w:rsidRPr="00165C19">
        <w:rPr>
          <w:rFonts w:ascii="Times New Roman" w:eastAsia="Calibri" w:hAnsi="Times New Roman" w:cs="Times New Roman"/>
          <w:sz w:val="24"/>
          <w:szCs w:val="24"/>
        </w:rPr>
        <w:t xml:space="preserve"> Centre and its Aboriginal Catholic Ministry has come from the Catholic Church and their beloved priest himself. It began late in 2007 when sensational newspaper headlines alleged serious misconduct by Father Tony. Shortly after these allegations became public he stood down from his priestly ministry. Father Tony returned to friends in Kabul in Afghanistan where on several past occasions he had spent his annual leave and has remained out of contact with the </w:t>
      </w:r>
      <w:proofErr w:type="spellStart"/>
      <w:r w:rsidRPr="00165C19">
        <w:rPr>
          <w:rFonts w:ascii="Times New Roman" w:eastAsia="Calibri" w:hAnsi="Times New Roman" w:cs="Times New Roman"/>
          <w:sz w:val="24"/>
          <w:szCs w:val="24"/>
        </w:rPr>
        <w:t>Otherway</w:t>
      </w:r>
      <w:proofErr w:type="spellEnd"/>
      <w:r w:rsidRPr="00165C19">
        <w:rPr>
          <w:rFonts w:ascii="Times New Roman" w:eastAsia="Calibri" w:hAnsi="Times New Roman" w:cs="Times New Roman"/>
          <w:sz w:val="24"/>
          <w:szCs w:val="24"/>
        </w:rPr>
        <w:t xml:space="preserve">. </w:t>
      </w:r>
    </w:p>
    <w:p w:rsidR="00165C19" w:rsidRPr="00165C19" w:rsidRDefault="00165C19" w:rsidP="00165C19">
      <w:pPr>
        <w:spacing w:line="240" w:lineRule="auto"/>
        <w:rPr>
          <w:rFonts w:ascii="Times New Roman" w:eastAsia="Calibri" w:hAnsi="Times New Roman" w:cs="Times New Roman"/>
          <w:sz w:val="24"/>
          <w:szCs w:val="24"/>
        </w:rPr>
      </w:pPr>
      <w:r w:rsidRPr="00165C19">
        <w:rPr>
          <w:rFonts w:ascii="Times New Roman" w:eastAsia="Calibri" w:hAnsi="Times New Roman" w:cs="Times New Roman"/>
          <w:sz w:val="24"/>
          <w:szCs w:val="24"/>
        </w:rPr>
        <w:t xml:space="preserve">Administration of the </w:t>
      </w:r>
      <w:proofErr w:type="spellStart"/>
      <w:r w:rsidRPr="00165C19">
        <w:rPr>
          <w:rFonts w:ascii="Times New Roman" w:eastAsia="Calibri" w:hAnsi="Times New Roman" w:cs="Times New Roman"/>
          <w:sz w:val="24"/>
          <w:szCs w:val="24"/>
        </w:rPr>
        <w:t>Otherway</w:t>
      </w:r>
      <w:proofErr w:type="spellEnd"/>
      <w:r w:rsidRPr="00165C19">
        <w:rPr>
          <w:rFonts w:ascii="Times New Roman" w:eastAsia="Calibri" w:hAnsi="Times New Roman" w:cs="Times New Roman"/>
          <w:sz w:val="24"/>
          <w:szCs w:val="24"/>
        </w:rPr>
        <w:t xml:space="preserve"> Centre was taken over by </w:t>
      </w:r>
      <w:proofErr w:type="spellStart"/>
      <w:r w:rsidRPr="00165C19">
        <w:rPr>
          <w:rFonts w:ascii="Times New Roman" w:eastAsia="Calibri" w:hAnsi="Times New Roman" w:cs="Times New Roman"/>
          <w:sz w:val="24"/>
          <w:szCs w:val="24"/>
        </w:rPr>
        <w:t>Centacare</w:t>
      </w:r>
      <w:proofErr w:type="spellEnd"/>
      <w:r w:rsidRPr="00165C19">
        <w:rPr>
          <w:rFonts w:ascii="Times New Roman" w:eastAsia="Calibri" w:hAnsi="Times New Roman" w:cs="Times New Roman"/>
          <w:sz w:val="28"/>
          <w:szCs w:val="28"/>
        </w:rPr>
        <w:t>,</w:t>
      </w:r>
      <w:r w:rsidRPr="00165C19">
        <w:rPr>
          <w:rFonts w:ascii="Times New Roman" w:eastAsia="Calibri" w:hAnsi="Times New Roman" w:cs="Times New Roman"/>
          <w:sz w:val="24"/>
          <w:szCs w:val="24"/>
        </w:rPr>
        <w:t xml:space="preserve"> the social welfare agency of the Catholic Church. This re-ignited the old feeling in Aboriginal people there that they were dependent welfare recipients incapable of managing their own affairs. It was a very emotional time for all involved. Shirley </w:t>
      </w:r>
      <w:proofErr w:type="spellStart"/>
      <w:r w:rsidRPr="00165C19">
        <w:rPr>
          <w:rFonts w:ascii="Times New Roman" w:eastAsia="Calibri" w:hAnsi="Times New Roman" w:cs="Times New Roman"/>
          <w:sz w:val="24"/>
          <w:szCs w:val="24"/>
        </w:rPr>
        <w:t>Peisley</w:t>
      </w:r>
      <w:proofErr w:type="spellEnd"/>
      <w:r w:rsidRPr="00165C19">
        <w:rPr>
          <w:rFonts w:ascii="Times New Roman" w:eastAsia="Calibri" w:hAnsi="Times New Roman" w:cs="Times New Roman"/>
          <w:sz w:val="24"/>
          <w:szCs w:val="24"/>
        </w:rPr>
        <w:t xml:space="preserve">, who, over time, had increasingly stood in for Father Tony, took over the responsibility for the day to day leadership at the </w:t>
      </w:r>
      <w:proofErr w:type="spellStart"/>
      <w:r w:rsidRPr="00165C19">
        <w:rPr>
          <w:rFonts w:ascii="Times New Roman" w:eastAsia="Calibri" w:hAnsi="Times New Roman" w:cs="Times New Roman"/>
          <w:sz w:val="24"/>
          <w:szCs w:val="24"/>
        </w:rPr>
        <w:t>Otherway</w:t>
      </w:r>
      <w:proofErr w:type="spellEnd"/>
      <w:r w:rsidRPr="00165C19">
        <w:rPr>
          <w:rFonts w:ascii="Times New Roman" w:eastAsia="Calibri" w:hAnsi="Times New Roman" w:cs="Times New Roman"/>
          <w:sz w:val="24"/>
          <w:szCs w:val="24"/>
        </w:rPr>
        <w:t xml:space="preserve"> Centre at his final absence</w:t>
      </w:r>
      <w:r w:rsidRPr="00165C19">
        <w:rPr>
          <w:rFonts w:ascii="Times New Roman" w:eastAsia="Calibri" w:hAnsi="Times New Roman" w:cs="Times New Roman"/>
          <w:sz w:val="24"/>
          <w:szCs w:val="24"/>
          <w:u w:val="single"/>
        </w:rPr>
        <w:t>.</w:t>
      </w:r>
      <w:r w:rsidRPr="00165C19">
        <w:rPr>
          <w:rFonts w:ascii="Times New Roman" w:eastAsia="Calibri" w:hAnsi="Times New Roman" w:cs="Times New Roman"/>
          <w:sz w:val="24"/>
          <w:szCs w:val="24"/>
        </w:rPr>
        <w:t xml:space="preserve"> The </w:t>
      </w:r>
      <w:proofErr w:type="spellStart"/>
      <w:r w:rsidRPr="00165C19">
        <w:rPr>
          <w:rFonts w:ascii="Times New Roman" w:eastAsia="Calibri" w:hAnsi="Times New Roman" w:cs="Times New Roman"/>
          <w:sz w:val="24"/>
          <w:szCs w:val="24"/>
        </w:rPr>
        <w:t>Otherway</w:t>
      </w:r>
      <w:proofErr w:type="spellEnd"/>
      <w:r w:rsidRPr="00165C19">
        <w:rPr>
          <w:rFonts w:ascii="Times New Roman" w:eastAsia="Calibri" w:hAnsi="Times New Roman" w:cs="Times New Roman"/>
          <w:sz w:val="24"/>
          <w:szCs w:val="24"/>
        </w:rPr>
        <w:t xml:space="preserve"> building was sold to a private enterprise, then to be demolished to make way for a new office block for the buyer. The </w:t>
      </w:r>
      <w:proofErr w:type="spellStart"/>
      <w:r w:rsidRPr="00165C19">
        <w:rPr>
          <w:rFonts w:ascii="Times New Roman" w:eastAsia="Calibri" w:hAnsi="Times New Roman" w:cs="Times New Roman"/>
          <w:sz w:val="24"/>
          <w:szCs w:val="24"/>
        </w:rPr>
        <w:t>Otherway</w:t>
      </w:r>
      <w:proofErr w:type="spellEnd"/>
      <w:r w:rsidRPr="00165C19">
        <w:rPr>
          <w:rFonts w:ascii="Times New Roman" w:eastAsia="Calibri" w:hAnsi="Times New Roman" w:cs="Times New Roman"/>
          <w:sz w:val="24"/>
          <w:szCs w:val="24"/>
        </w:rPr>
        <w:t xml:space="preserve"> was</w:t>
      </w:r>
      <w:r w:rsidRPr="00165C19">
        <w:rPr>
          <w:rFonts w:ascii="Times New Roman" w:eastAsia="Calibri" w:hAnsi="Times New Roman" w:cs="Times New Roman"/>
          <w:sz w:val="28"/>
          <w:szCs w:val="28"/>
        </w:rPr>
        <w:t xml:space="preserve"> </w:t>
      </w:r>
      <w:r w:rsidRPr="00165C19">
        <w:rPr>
          <w:rFonts w:ascii="Times New Roman" w:eastAsia="Calibri" w:hAnsi="Times New Roman" w:cs="Times New Roman"/>
          <w:sz w:val="24"/>
          <w:szCs w:val="24"/>
        </w:rPr>
        <w:t>relocated in early 2010 to the Church of the Holy Name at Stepney, an inner Adelaide suburb. The proposed site however was not ready so they were accommodated in a cramped meeting room for some months which was an inconvenient and inefficient work place until they were able to move over to the main building. The new site seemed alien and unwelcoming and the people felt that all eyes were on them and making judgements based on their Aboriginality. There was anger and sadness too at the loss of their special place within the Catholic Church in Adelaide. Shirley at that time was very emotional about what was happening</w:t>
      </w:r>
      <w:r w:rsidRPr="00165C19">
        <w:rPr>
          <w:rFonts w:ascii="Times New Roman" w:eastAsia="Calibri" w:hAnsi="Times New Roman" w:cs="Times New Roman"/>
          <w:sz w:val="28"/>
          <w:szCs w:val="28"/>
        </w:rPr>
        <w:t>,</w:t>
      </w:r>
      <w:r w:rsidRPr="00165C19">
        <w:rPr>
          <w:rFonts w:ascii="Times New Roman" w:eastAsia="Calibri" w:hAnsi="Times New Roman" w:cs="Times New Roman"/>
          <w:sz w:val="24"/>
          <w:szCs w:val="24"/>
        </w:rPr>
        <w:t xml:space="preserve"> and an ordinary conversation could suddenly turn into a tirade over the current situation. This made my position difficult as I was at that time working on a series of interviews with her</w:t>
      </w:r>
      <w:r w:rsidRPr="00165C19">
        <w:rPr>
          <w:rFonts w:ascii="Times New Roman" w:eastAsia="Calibri" w:hAnsi="Times New Roman" w:cs="Times New Roman"/>
          <w:sz w:val="28"/>
          <w:szCs w:val="28"/>
        </w:rPr>
        <w:t>,</w:t>
      </w:r>
      <w:r w:rsidRPr="00165C19">
        <w:rPr>
          <w:rFonts w:ascii="Times New Roman" w:eastAsia="Calibri" w:hAnsi="Times New Roman" w:cs="Times New Roman"/>
          <w:sz w:val="24"/>
          <w:szCs w:val="24"/>
        </w:rPr>
        <w:t xml:space="preserve"> so I often needed to wait patiently for another day another time. </w:t>
      </w:r>
    </w:p>
    <w:p w:rsidR="00165C19" w:rsidRPr="00165C19" w:rsidRDefault="00165C19" w:rsidP="00165C19">
      <w:pPr>
        <w:spacing w:line="240" w:lineRule="auto"/>
        <w:rPr>
          <w:rFonts w:ascii="Times New Roman" w:eastAsia="Calibri" w:hAnsi="Times New Roman" w:cs="Times New Roman"/>
          <w:sz w:val="24"/>
          <w:szCs w:val="24"/>
        </w:rPr>
      </w:pPr>
      <w:r w:rsidRPr="00165C19">
        <w:rPr>
          <w:rFonts w:ascii="Times New Roman" w:eastAsia="Calibri" w:hAnsi="Times New Roman" w:cs="Times New Roman"/>
          <w:sz w:val="24"/>
          <w:szCs w:val="24"/>
        </w:rPr>
        <w:t xml:space="preserve">The Archbishop hosted a dinner with invited guests at his residence to thank her for what she had achieved at the </w:t>
      </w:r>
      <w:proofErr w:type="spellStart"/>
      <w:r w:rsidRPr="00165C19">
        <w:rPr>
          <w:rFonts w:ascii="Times New Roman" w:eastAsia="Calibri" w:hAnsi="Times New Roman" w:cs="Times New Roman"/>
          <w:sz w:val="24"/>
          <w:szCs w:val="24"/>
        </w:rPr>
        <w:t>Otherway</w:t>
      </w:r>
      <w:proofErr w:type="spellEnd"/>
      <w:r w:rsidRPr="00165C19">
        <w:rPr>
          <w:rFonts w:ascii="Times New Roman" w:eastAsia="Calibri" w:hAnsi="Times New Roman" w:cs="Times New Roman"/>
          <w:sz w:val="24"/>
          <w:szCs w:val="24"/>
        </w:rPr>
        <w:t xml:space="preserve"> Centre. A thanksgiving Mass in her honour was held at St. Francis </w:t>
      </w:r>
      <w:proofErr w:type="spellStart"/>
      <w:r w:rsidRPr="00165C19">
        <w:rPr>
          <w:rFonts w:ascii="Times New Roman" w:eastAsia="Calibri" w:hAnsi="Times New Roman" w:cs="Times New Roman"/>
          <w:sz w:val="24"/>
          <w:szCs w:val="24"/>
        </w:rPr>
        <w:t>Xaviour</w:t>
      </w:r>
      <w:proofErr w:type="spellEnd"/>
      <w:r w:rsidRPr="00165C19">
        <w:rPr>
          <w:rFonts w:ascii="Times New Roman" w:eastAsia="Calibri" w:hAnsi="Times New Roman" w:cs="Times New Roman"/>
          <w:sz w:val="24"/>
          <w:szCs w:val="24"/>
        </w:rPr>
        <w:t xml:space="preserve"> Cathedral where she was awarded a Papal Blessing from Pope Benedict. The honour was later presented to her at a special Mass at the new chapel and followed by a celebratory lunch</w:t>
      </w:r>
    </w:p>
    <w:p w:rsidR="00165C19" w:rsidRPr="00165C19" w:rsidRDefault="00165C19" w:rsidP="00165C19">
      <w:pPr>
        <w:spacing w:line="240" w:lineRule="auto"/>
        <w:rPr>
          <w:rFonts w:ascii="Times New Roman" w:eastAsia="Calibri" w:hAnsi="Times New Roman" w:cs="Times New Roman"/>
          <w:sz w:val="24"/>
          <w:szCs w:val="24"/>
        </w:rPr>
      </w:pPr>
      <w:r w:rsidRPr="00165C19">
        <w:rPr>
          <w:rFonts w:ascii="Times New Roman" w:eastAsia="Calibri" w:hAnsi="Times New Roman" w:cs="Times New Roman"/>
          <w:sz w:val="24"/>
          <w:szCs w:val="24"/>
        </w:rPr>
        <w:t xml:space="preserve">The recent opening and dedication at the new site of their own ‘St. Martin de </w:t>
      </w:r>
      <w:proofErr w:type="spellStart"/>
      <w:r w:rsidRPr="00165C19">
        <w:rPr>
          <w:rFonts w:ascii="Times New Roman" w:eastAsia="Calibri" w:hAnsi="Times New Roman" w:cs="Times New Roman"/>
          <w:sz w:val="24"/>
          <w:szCs w:val="24"/>
        </w:rPr>
        <w:t>Porres</w:t>
      </w:r>
      <w:proofErr w:type="spellEnd"/>
      <w:r w:rsidRPr="00165C19">
        <w:rPr>
          <w:rFonts w:ascii="Times New Roman" w:eastAsia="Calibri" w:hAnsi="Times New Roman" w:cs="Times New Roman"/>
          <w:sz w:val="24"/>
          <w:szCs w:val="24"/>
        </w:rPr>
        <w:t xml:space="preserve"> Chapel’ at Stepney has not brought about a sense of belonging and ownership. The strong bond they have with their </w:t>
      </w:r>
      <w:proofErr w:type="spellStart"/>
      <w:r w:rsidRPr="00165C19">
        <w:rPr>
          <w:rFonts w:ascii="Times New Roman" w:eastAsia="Calibri" w:hAnsi="Times New Roman" w:cs="Times New Roman"/>
          <w:sz w:val="24"/>
          <w:szCs w:val="24"/>
        </w:rPr>
        <w:t>Otherway</w:t>
      </w:r>
      <w:proofErr w:type="spellEnd"/>
      <w:r w:rsidRPr="00165C19">
        <w:rPr>
          <w:rFonts w:ascii="Times New Roman" w:eastAsia="Calibri" w:hAnsi="Times New Roman" w:cs="Times New Roman"/>
          <w:sz w:val="24"/>
          <w:szCs w:val="24"/>
        </w:rPr>
        <w:t xml:space="preserve">, which has been erased, is all that they own. </w:t>
      </w:r>
    </w:p>
    <w:p w:rsidR="00165C19" w:rsidRPr="00165C19" w:rsidRDefault="00165C19" w:rsidP="00165C19">
      <w:pPr>
        <w:spacing w:line="240" w:lineRule="auto"/>
        <w:rPr>
          <w:rFonts w:ascii="Times New Roman" w:eastAsia="Calibri" w:hAnsi="Times New Roman" w:cs="Times New Roman"/>
          <w:sz w:val="24"/>
          <w:szCs w:val="24"/>
        </w:rPr>
      </w:pPr>
      <w:r w:rsidRPr="00165C19">
        <w:rPr>
          <w:rFonts w:ascii="Times New Roman" w:eastAsia="Calibri" w:hAnsi="Times New Roman" w:cs="Times New Roman"/>
          <w:sz w:val="24"/>
          <w:szCs w:val="24"/>
        </w:rPr>
        <w:t>Is this a fair go?</w:t>
      </w:r>
    </w:p>
    <w:p w:rsidR="00165C19" w:rsidRPr="00165C19" w:rsidRDefault="00165C19" w:rsidP="00165C19">
      <w:pPr>
        <w:rPr>
          <w:rFonts w:ascii="Times New Roman" w:hAnsi="Times New Roman" w:cs="Times New Roman"/>
          <w:sz w:val="24"/>
          <w:szCs w:val="24"/>
        </w:rPr>
      </w:pPr>
      <w:bookmarkStart w:id="0" w:name="_GoBack"/>
      <w:bookmarkEnd w:id="0"/>
    </w:p>
    <w:p w:rsidR="00165C19" w:rsidRDefault="00165C19" w:rsidP="00165C19"/>
    <w:p w:rsidR="00EA0DCE" w:rsidRDefault="00EA0DCE" w:rsidP="00165C19"/>
    <w:p w:rsidR="00EA0DCE" w:rsidRDefault="00EA0DCE" w:rsidP="00165C19"/>
    <w:p w:rsidR="00EA0DCE" w:rsidRDefault="00EA0DCE" w:rsidP="00165C19"/>
    <w:p w:rsidR="00EA0DCE" w:rsidRPr="00165C19" w:rsidRDefault="00EA0DCE" w:rsidP="00165C19"/>
    <w:p w:rsidR="00165C19" w:rsidRPr="005922B3" w:rsidRDefault="00165C19" w:rsidP="00165C19">
      <w:pPr>
        <w:keepNext/>
        <w:keepLines/>
        <w:spacing w:before="480" w:after="0"/>
        <w:outlineLvl w:val="0"/>
        <w:rPr>
          <w:rFonts w:ascii="Times New Roman" w:eastAsiaTheme="majorEastAsia" w:hAnsi="Times New Roman" w:cs="Times New Roman"/>
          <w:b/>
          <w:bCs/>
          <w:sz w:val="28"/>
          <w:szCs w:val="28"/>
        </w:rPr>
      </w:pPr>
      <w:r w:rsidRPr="005922B3">
        <w:rPr>
          <w:rFonts w:ascii="Times New Roman" w:eastAsiaTheme="majorEastAsia" w:hAnsi="Times New Roman" w:cs="Times New Roman"/>
          <w:b/>
          <w:bCs/>
          <w:sz w:val="28"/>
          <w:szCs w:val="28"/>
        </w:rPr>
        <w:lastRenderedPageBreak/>
        <w:t>References</w:t>
      </w:r>
    </w:p>
    <w:p w:rsidR="00165C19" w:rsidRPr="005922B3" w:rsidRDefault="00165C19" w:rsidP="00165C19">
      <w:pPr>
        <w:spacing w:line="240" w:lineRule="auto"/>
        <w:rPr>
          <w:rFonts w:ascii="Times New Roman" w:hAnsi="Times New Roman" w:cs="Times New Roman"/>
          <w:sz w:val="24"/>
          <w:szCs w:val="24"/>
        </w:rPr>
      </w:pPr>
      <w:r w:rsidRPr="005922B3">
        <w:rPr>
          <w:rFonts w:ascii="Times New Roman" w:eastAsia="Calibri" w:hAnsi="Times New Roman" w:cs="Times New Roman"/>
          <w:sz w:val="24"/>
          <w:szCs w:val="24"/>
        </w:rPr>
        <w:t>Aboriginal Catholic Ministry Annual Reports (1995-2008).</w:t>
      </w:r>
    </w:p>
    <w:p w:rsidR="00165C19" w:rsidRPr="005922B3" w:rsidRDefault="00165C19" w:rsidP="00165C19">
      <w:pPr>
        <w:spacing w:line="240" w:lineRule="auto"/>
        <w:rPr>
          <w:rFonts w:ascii="Times New Roman" w:hAnsi="Times New Roman" w:cs="Times New Roman"/>
          <w:sz w:val="24"/>
          <w:szCs w:val="24"/>
        </w:rPr>
      </w:pPr>
      <w:r w:rsidRPr="005922B3">
        <w:rPr>
          <w:rFonts w:ascii="Times New Roman" w:hAnsi="Times New Roman" w:cs="Times New Roman"/>
          <w:sz w:val="24"/>
          <w:szCs w:val="24"/>
        </w:rPr>
        <w:t xml:space="preserve">Aboriginal Catholic Ministry Annual Report (2003-2004) </w:t>
      </w:r>
      <w:hyperlink r:id="rId7" w:history="1">
        <w:r w:rsidRPr="005922B3">
          <w:rPr>
            <w:rFonts w:ascii="Times New Roman" w:hAnsi="Times New Roman" w:cs="Times New Roman"/>
            <w:color w:val="0000FF" w:themeColor="hyperlink"/>
            <w:sz w:val="24"/>
            <w:szCs w:val="24"/>
            <w:u w:val="single"/>
          </w:rPr>
          <w:t>http://www.acc.asn.au/report.htm</w:t>
        </w:r>
      </w:hyperlink>
      <w:r w:rsidRPr="005922B3">
        <w:rPr>
          <w:rFonts w:ascii="Times New Roman" w:hAnsi="Times New Roman" w:cs="Times New Roman"/>
          <w:sz w:val="24"/>
          <w:szCs w:val="24"/>
        </w:rPr>
        <w:t xml:space="preserve"> [viewed online 17/01/2005]</w:t>
      </w:r>
    </w:p>
    <w:p w:rsidR="00165C19" w:rsidRPr="005922B3" w:rsidRDefault="00165C19" w:rsidP="00165C19">
      <w:pPr>
        <w:spacing w:line="240" w:lineRule="auto"/>
        <w:rPr>
          <w:rFonts w:ascii="Times New Roman" w:hAnsi="Times New Roman" w:cs="Times New Roman"/>
          <w:sz w:val="24"/>
          <w:szCs w:val="24"/>
        </w:rPr>
      </w:pPr>
      <w:r w:rsidRPr="005922B3">
        <w:rPr>
          <w:rFonts w:ascii="Times New Roman" w:hAnsi="Times New Roman" w:cs="Times New Roman"/>
          <w:sz w:val="24"/>
          <w:szCs w:val="24"/>
        </w:rPr>
        <w:t xml:space="preserve">Amnesty International outraged at continuing deaths in custody, 29 years after national inquiry </w:t>
      </w:r>
      <w:hyperlink r:id="rId8" w:history="1">
        <w:r w:rsidRPr="005922B3">
          <w:rPr>
            <w:rFonts w:ascii="Times New Roman" w:hAnsi="Times New Roman" w:cs="Times New Roman"/>
            <w:color w:val="0000FF" w:themeColor="hyperlink"/>
            <w:sz w:val="24"/>
            <w:szCs w:val="24"/>
            <w:u w:val="single"/>
          </w:rPr>
          <w:t>http://www.amnesty.org.au/news/comments/25371/</w:t>
        </w:r>
      </w:hyperlink>
      <w:r w:rsidRPr="005922B3">
        <w:rPr>
          <w:rFonts w:ascii="Times New Roman" w:hAnsi="Times New Roman" w:cs="Times New Roman"/>
          <w:sz w:val="24"/>
          <w:szCs w:val="24"/>
        </w:rPr>
        <w:t xml:space="preserve"> 22/04/2011</w:t>
      </w:r>
    </w:p>
    <w:p w:rsidR="00165C19" w:rsidRPr="005922B3" w:rsidRDefault="00165C19" w:rsidP="00165C19">
      <w:pPr>
        <w:spacing w:line="240" w:lineRule="auto"/>
        <w:rPr>
          <w:rFonts w:ascii="Times New Roman" w:hAnsi="Times New Roman" w:cs="Times New Roman"/>
          <w:sz w:val="24"/>
          <w:szCs w:val="24"/>
        </w:rPr>
      </w:pPr>
      <w:proofErr w:type="spellStart"/>
      <w:r w:rsidRPr="005922B3">
        <w:rPr>
          <w:rFonts w:ascii="Times New Roman" w:hAnsi="Times New Roman" w:cs="Times New Roman"/>
          <w:sz w:val="24"/>
          <w:szCs w:val="24"/>
        </w:rPr>
        <w:t>Blagg</w:t>
      </w:r>
      <w:proofErr w:type="spellEnd"/>
      <w:r w:rsidRPr="005922B3">
        <w:rPr>
          <w:rFonts w:ascii="Times New Roman" w:hAnsi="Times New Roman" w:cs="Times New Roman"/>
          <w:sz w:val="24"/>
          <w:szCs w:val="24"/>
        </w:rPr>
        <w:t xml:space="preserve"> Harry (2008) </w:t>
      </w:r>
      <w:r w:rsidRPr="005922B3">
        <w:rPr>
          <w:rFonts w:ascii="Times New Roman" w:hAnsi="Times New Roman" w:cs="Times New Roman"/>
          <w:i/>
          <w:sz w:val="24"/>
          <w:szCs w:val="24"/>
        </w:rPr>
        <w:t>Crime,</w:t>
      </w:r>
      <w:r w:rsidRPr="005922B3">
        <w:rPr>
          <w:rFonts w:ascii="Times New Roman" w:hAnsi="Times New Roman" w:cs="Times New Roman"/>
          <w:sz w:val="24"/>
          <w:szCs w:val="24"/>
        </w:rPr>
        <w:t xml:space="preserve"> </w:t>
      </w:r>
      <w:r w:rsidRPr="005922B3">
        <w:rPr>
          <w:rFonts w:ascii="Times New Roman" w:hAnsi="Times New Roman" w:cs="Times New Roman"/>
          <w:i/>
          <w:sz w:val="24"/>
          <w:szCs w:val="24"/>
        </w:rPr>
        <w:t>Aboriginality and the Decolonisation of Justice</w:t>
      </w:r>
      <w:r w:rsidRPr="005922B3">
        <w:rPr>
          <w:rFonts w:ascii="Times New Roman" w:hAnsi="Times New Roman" w:cs="Times New Roman"/>
          <w:sz w:val="24"/>
          <w:szCs w:val="24"/>
        </w:rPr>
        <w:t xml:space="preserve">. Annandale: Hawkins Press </w:t>
      </w:r>
    </w:p>
    <w:p w:rsidR="00165C19" w:rsidRPr="005922B3" w:rsidRDefault="00165C19" w:rsidP="00165C19">
      <w:pPr>
        <w:spacing w:line="240" w:lineRule="auto"/>
        <w:rPr>
          <w:rFonts w:ascii="Times New Roman" w:hAnsi="Times New Roman" w:cs="Times New Roman"/>
          <w:sz w:val="24"/>
          <w:szCs w:val="24"/>
        </w:rPr>
      </w:pPr>
      <w:r w:rsidRPr="005922B3">
        <w:rPr>
          <w:rFonts w:ascii="Times New Roman" w:hAnsi="Times New Roman" w:cs="Times New Roman"/>
          <w:sz w:val="24"/>
          <w:szCs w:val="24"/>
        </w:rPr>
        <w:t xml:space="preserve">Clarke Jennifer </w:t>
      </w:r>
      <w:r w:rsidRPr="005922B3">
        <w:rPr>
          <w:rFonts w:ascii="Times New Roman" w:hAnsi="Times New Roman" w:cs="Times New Roman"/>
          <w:i/>
          <w:sz w:val="24"/>
          <w:szCs w:val="24"/>
        </w:rPr>
        <w:t>‘When jail looks like a lifestyle option’</w:t>
      </w:r>
      <w:r w:rsidRPr="005922B3">
        <w:rPr>
          <w:rFonts w:ascii="Times New Roman" w:hAnsi="Times New Roman" w:cs="Times New Roman"/>
          <w:sz w:val="24"/>
          <w:szCs w:val="24"/>
        </w:rPr>
        <w:t>, Issues in Society, Volume 248, 2006</w:t>
      </w:r>
    </w:p>
    <w:p w:rsidR="00165C19" w:rsidRDefault="003A5306" w:rsidP="00165C19">
      <w:pPr>
        <w:spacing w:line="240" w:lineRule="auto"/>
        <w:rPr>
          <w:rFonts w:ascii="Times New Roman" w:hAnsi="Times New Roman" w:cs="Times New Roman"/>
          <w:color w:val="0000FF" w:themeColor="hyperlink"/>
          <w:sz w:val="24"/>
          <w:szCs w:val="24"/>
          <w:u w:val="single"/>
        </w:rPr>
      </w:pPr>
      <w:hyperlink r:id="rId9" w:history="1">
        <w:r w:rsidR="00A36109" w:rsidRPr="00986479">
          <w:rPr>
            <w:rStyle w:val="Hyperlink"/>
            <w:rFonts w:ascii="Times New Roman" w:hAnsi="Times New Roman" w:cs="Times New Roman"/>
            <w:sz w:val="24"/>
            <w:szCs w:val="24"/>
          </w:rPr>
          <w:t>http://www.alia.org.au/publishing/alj/51.3/full.text/fair.go.html viewed 23/03/2011</w:t>
        </w:r>
      </w:hyperlink>
    </w:p>
    <w:p w:rsidR="00A36109" w:rsidRPr="00165C19" w:rsidRDefault="00A36109" w:rsidP="00A36109">
      <w:pPr>
        <w:rPr>
          <w:rFonts w:ascii="Times New Roman" w:eastAsia="Calibri" w:hAnsi="Times New Roman" w:cs="Times New Roman"/>
          <w:sz w:val="24"/>
          <w:szCs w:val="24"/>
        </w:rPr>
      </w:pPr>
      <w:proofErr w:type="spellStart"/>
      <w:r w:rsidRPr="00165C19">
        <w:rPr>
          <w:rFonts w:ascii="Times New Roman" w:eastAsia="Calibri" w:hAnsi="Times New Roman" w:cs="Times New Roman"/>
          <w:sz w:val="24"/>
          <w:szCs w:val="24"/>
        </w:rPr>
        <w:t>Foreward</w:t>
      </w:r>
      <w:proofErr w:type="spellEnd"/>
      <w:r w:rsidRPr="00165C19">
        <w:rPr>
          <w:rFonts w:ascii="Times New Roman" w:eastAsia="Calibri" w:hAnsi="Times New Roman" w:cs="Times New Roman"/>
          <w:sz w:val="24"/>
          <w:szCs w:val="24"/>
        </w:rPr>
        <w:t>: Citizenship: Let’s Talk Recognition. South Australian Education Pack,</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w:t>
      </w:r>
      <w:r w:rsidRPr="00165C19">
        <w:rPr>
          <w:rFonts w:ascii="Times New Roman" w:eastAsia="Calibri" w:hAnsi="Times New Roman" w:cs="Times New Roman"/>
          <w:sz w:val="24"/>
          <w:szCs w:val="24"/>
        </w:rPr>
        <w:t xml:space="preserve"> 2011</w:t>
      </w:r>
      <w:proofErr w:type="gramEnd"/>
      <w:r w:rsidRPr="00165C19">
        <w:rPr>
          <w:rFonts w:ascii="Times New Roman" w:eastAsia="Calibri" w:hAnsi="Times New Roman" w:cs="Times New Roman"/>
          <w:sz w:val="24"/>
          <w:szCs w:val="24"/>
        </w:rPr>
        <w:t>)</w:t>
      </w:r>
    </w:p>
    <w:p w:rsidR="00165C19" w:rsidRPr="005922B3" w:rsidRDefault="00165C19" w:rsidP="00165C19">
      <w:pPr>
        <w:spacing w:line="240" w:lineRule="auto"/>
        <w:rPr>
          <w:rFonts w:ascii="Times New Roman" w:hAnsi="Times New Roman" w:cs="Times New Roman"/>
          <w:sz w:val="24"/>
          <w:szCs w:val="24"/>
        </w:rPr>
      </w:pPr>
      <w:r w:rsidRPr="005922B3">
        <w:rPr>
          <w:rFonts w:ascii="Times New Roman" w:hAnsi="Times New Roman" w:cs="Times New Roman"/>
          <w:sz w:val="24"/>
          <w:szCs w:val="24"/>
        </w:rPr>
        <w:t xml:space="preserve">Hall Lee-Anne (2004), </w:t>
      </w:r>
      <w:r w:rsidRPr="005922B3">
        <w:rPr>
          <w:rFonts w:ascii="Times New Roman" w:hAnsi="Times New Roman" w:cs="Times New Roman"/>
          <w:i/>
          <w:sz w:val="24"/>
          <w:szCs w:val="24"/>
        </w:rPr>
        <w:t>Sitting Down in the Square</w:t>
      </w:r>
      <w:r w:rsidRPr="005922B3">
        <w:rPr>
          <w:rFonts w:ascii="Times New Roman" w:hAnsi="Times New Roman" w:cs="Times New Roman"/>
          <w:sz w:val="24"/>
          <w:szCs w:val="24"/>
        </w:rPr>
        <w:t xml:space="preserve">: Indigenous presence in an Australian City. </w:t>
      </w:r>
      <w:proofErr w:type="gramStart"/>
      <w:r w:rsidRPr="005922B3">
        <w:rPr>
          <w:rFonts w:ascii="Times New Roman" w:hAnsi="Times New Roman" w:cs="Times New Roman"/>
          <w:sz w:val="24"/>
          <w:szCs w:val="24"/>
        </w:rPr>
        <w:t>Humanities Research.</w:t>
      </w:r>
      <w:proofErr w:type="gramEnd"/>
      <w:r w:rsidRPr="005922B3">
        <w:rPr>
          <w:rFonts w:ascii="Times New Roman" w:hAnsi="Times New Roman" w:cs="Times New Roman"/>
          <w:sz w:val="24"/>
          <w:szCs w:val="24"/>
        </w:rPr>
        <w:t xml:space="preserve"> Vol. XI No. 1 </w:t>
      </w:r>
    </w:p>
    <w:p w:rsidR="00165C19" w:rsidRPr="005922B3" w:rsidRDefault="00165C19" w:rsidP="00165C19">
      <w:pPr>
        <w:spacing w:line="240" w:lineRule="auto"/>
        <w:rPr>
          <w:rFonts w:ascii="Times New Roman" w:hAnsi="Times New Roman" w:cs="Times New Roman"/>
          <w:sz w:val="24"/>
          <w:szCs w:val="24"/>
        </w:rPr>
      </w:pPr>
      <w:proofErr w:type="spellStart"/>
      <w:r w:rsidRPr="005922B3">
        <w:rPr>
          <w:rFonts w:ascii="Times New Roman" w:hAnsi="Times New Roman" w:cs="Times New Roman"/>
          <w:sz w:val="24"/>
          <w:szCs w:val="24"/>
        </w:rPr>
        <w:t>Kell</w:t>
      </w:r>
      <w:proofErr w:type="spellEnd"/>
      <w:r w:rsidRPr="005922B3">
        <w:rPr>
          <w:rFonts w:ascii="Times New Roman" w:hAnsi="Times New Roman" w:cs="Times New Roman"/>
          <w:sz w:val="24"/>
          <w:szCs w:val="24"/>
        </w:rPr>
        <w:t xml:space="preserve">, Peter (2000) </w:t>
      </w:r>
      <w:r w:rsidRPr="005922B3">
        <w:rPr>
          <w:rFonts w:ascii="Times New Roman" w:hAnsi="Times New Roman" w:cs="Times New Roman"/>
          <w:i/>
          <w:sz w:val="24"/>
          <w:szCs w:val="24"/>
        </w:rPr>
        <w:t>Good Sports</w:t>
      </w:r>
      <w:r w:rsidRPr="005922B3">
        <w:rPr>
          <w:rFonts w:ascii="Times New Roman" w:hAnsi="Times New Roman" w:cs="Times New Roman"/>
          <w:sz w:val="24"/>
          <w:szCs w:val="24"/>
        </w:rPr>
        <w:t xml:space="preserve">: Australian Sport and the myth of the fair go, Annandale: Pluto Press Australia Limited. </w:t>
      </w:r>
    </w:p>
    <w:p w:rsidR="00165C19" w:rsidRPr="005922B3" w:rsidRDefault="00165C19" w:rsidP="00165C19">
      <w:pPr>
        <w:spacing w:line="240" w:lineRule="auto"/>
        <w:jc w:val="both"/>
        <w:rPr>
          <w:rFonts w:ascii="Times New Roman" w:hAnsi="Times New Roman" w:cs="Times New Roman"/>
          <w:sz w:val="24"/>
          <w:szCs w:val="24"/>
        </w:rPr>
      </w:pPr>
      <w:r w:rsidRPr="005922B3">
        <w:rPr>
          <w:rFonts w:ascii="Times New Roman" w:hAnsi="Times New Roman" w:cs="Times New Roman"/>
          <w:sz w:val="24"/>
          <w:szCs w:val="24"/>
        </w:rPr>
        <w:t xml:space="preserve">Markus Andrew (1994), </w:t>
      </w:r>
      <w:r w:rsidRPr="005922B3">
        <w:rPr>
          <w:rFonts w:ascii="Times New Roman" w:hAnsi="Times New Roman" w:cs="Times New Roman"/>
          <w:i/>
          <w:sz w:val="24"/>
          <w:szCs w:val="24"/>
        </w:rPr>
        <w:t>Australian Race Relations</w:t>
      </w:r>
      <w:r w:rsidRPr="005922B3">
        <w:rPr>
          <w:rFonts w:ascii="Times New Roman" w:hAnsi="Times New Roman" w:cs="Times New Roman"/>
          <w:sz w:val="24"/>
          <w:szCs w:val="24"/>
        </w:rPr>
        <w:t xml:space="preserve">. St. Leonards: Allen &amp; </w:t>
      </w:r>
      <w:proofErr w:type="spellStart"/>
      <w:r w:rsidRPr="005922B3">
        <w:rPr>
          <w:rFonts w:ascii="Times New Roman" w:hAnsi="Times New Roman" w:cs="Times New Roman"/>
          <w:sz w:val="24"/>
          <w:szCs w:val="24"/>
        </w:rPr>
        <w:t>Unwin</w:t>
      </w:r>
      <w:proofErr w:type="spellEnd"/>
      <w:r w:rsidRPr="005922B3">
        <w:rPr>
          <w:rFonts w:ascii="Times New Roman" w:hAnsi="Times New Roman" w:cs="Times New Roman"/>
          <w:sz w:val="24"/>
          <w:szCs w:val="24"/>
        </w:rPr>
        <w:t xml:space="preserve"> Australia Pty Ltd. </w:t>
      </w:r>
    </w:p>
    <w:p w:rsidR="00165C19" w:rsidRDefault="00165C19" w:rsidP="00165C19">
      <w:pPr>
        <w:spacing w:line="240" w:lineRule="auto"/>
        <w:rPr>
          <w:rFonts w:ascii="Times New Roman" w:hAnsi="Times New Roman" w:cs="Times New Roman"/>
          <w:sz w:val="24"/>
          <w:szCs w:val="24"/>
        </w:rPr>
      </w:pPr>
      <w:proofErr w:type="spellStart"/>
      <w:proofErr w:type="gramStart"/>
      <w:r w:rsidRPr="005922B3">
        <w:rPr>
          <w:rFonts w:ascii="Times New Roman" w:hAnsi="Times New Roman" w:cs="Times New Roman"/>
          <w:sz w:val="24"/>
          <w:szCs w:val="24"/>
        </w:rPr>
        <w:t>McConnochie</w:t>
      </w:r>
      <w:proofErr w:type="spellEnd"/>
      <w:r w:rsidRPr="005922B3">
        <w:rPr>
          <w:rFonts w:ascii="Times New Roman" w:hAnsi="Times New Roman" w:cs="Times New Roman"/>
          <w:sz w:val="24"/>
          <w:szCs w:val="24"/>
        </w:rPr>
        <w:t xml:space="preserve"> Keith and </w:t>
      </w:r>
      <w:proofErr w:type="spellStart"/>
      <w:r w:rsidRPr="005922B3">
        <w:rPr>
          <w:rFonts w:ascii="Times New Roman" w:hAnsi="Times New Roman" w:cs="Times New Roman"/>
          <w:sz w:val="24"/>
          <w:szCs w:val="24"/>
        </w:rPr>
        <w:t>Hollinsworth</w:t>
      </w:r>
      <w:proofErr w:type="spellEnd"/>
      <w:r w:rsidRPr="005922B3">
        <w:rPr>
          <w:rFonts w:ascii="Times New Roman" w:hAnsi="Times New Roman" w:cs="Times New Roman"/>
          <w:sz w:val="24"/>
          <w:szCs w:val="24"/>
        </w:rPr>
        <w:t xml:space="preserve"> David and </w:t>
      </w:r>
      <w:proofErr w:type="spellStart"/>
      <w:r w:rsidRPr="005922B3">
        <w:rPr>
          <w:rFonts w:ascii="Times New Roman" w:hAnsi="Times New Roman" w:cs="Times New Roman"/>
          <w:sz w:val="24"/>
          <w:szCs w:val="24"/>
        </w:rPr>
        <w:t>Pettman</w:t>
      </w:r>
      <w:proofErr w:type="spellEnd"/>
      <w:r w:rsidRPr="005922B3">
        <w:rPr>
          <w:rFonts w:ascii="Times New Roman" w:hAnsi="Times New Roman" w:cs="Times New Roman"/>
          <w:sz w:val="24"/>
          <w:szCs w:val="24"/>
        </w:rPr>
        <w:t xml:space="preserve"> Jan (1988) </w:t>
      </w:r>
      <w:r w:rsidRPr="005922B3">
        <w:rPr>
          <w:rFonts w:ascii="Times New Roman" w:hAnsi="Times New Roman" w:cs="Times New Roman"/>
          <w:i/>
          <w:sz w:val="24"/>
          <w:szCs w:val="24"/>
        </w:rPr>
        <w:t>Race and Racism in Australia</w:t>
      </w:r>
      <w:r w:rsidRPr="005922B3">
        <w:rPr>
          <w:rFonts w:ascii="Times New Roman" w:hAnsi="Times New Roman" w:cs="Times New Roman"/>
          <w:sz w:val="24"/>
          <w:szCs w:val="24"/>
        </w:rPr>
        <w:t>.</w:t>
      </w:r>
      <w:proofErr w:type="gramEnd"/>
      <w:r w:rsidRPr="005922B3">
        <w:rPr>
          <w:rFonts w:ascii="Times New Roman" w:hAnsi="Times New Roman" w:cs="Times New Roman"/>
          <w:sz w:val="24"/>
          <w:szCs w:val="24"/>
        </w:rPr>
        <w:t xml:space="preserve"> Wentworth Falls: Social Science Press. </w:t>
      </w:r>
    </w:p>
    <w:p w:rsidR="00165C19" w:rsidRPr="005922B3" w:rsidRDefault="00165C19" w:rsidP="00165C19">
      <w:pPr>
        <w:spacing w:line="240" w:lineRule="auto"/>
        <w:rPr>
          <w:rFonts w:ascii="Times New Roman" w:hAnsi="Times New Roman" w:cs="Times New Roman"/>
          <w:sz w:val="24"/>
          <w:szCs w:val="24"/>
        </w:rPr>
      </w:pPr>
      <w:proofErr w:type="spellStart"/>
      <w:proofErr w:type="gramStart"/>
      <w:r w:rsidRPr="005922B3">
        <w:rPr>
          <w:rFonts w:ascii="Times New Roman" w:hAnsi="Times New Roman" w:cs="Times New Roman"/>
          <w:sz w:val="24"/>
          <w:szCs w:val="24"/>
        </w:rPr>
        <w:t>Peisley</w:t>
      </w:r>
      <w:proofErr w:type="spellEnd"/>
      <w:r w:rsidRPr="005922B3">
        <w:rPr>
          <w:rFonts w:ascii="Times New Roman" w:hAnsi="Times New Roman" w:cs="Times New Roman"/>
          <w:sz w:val="24"/>
          <w:szCs w:val="24"/>
        </w:rPr>
        <w:t>, S</w:t>
      </w:r>
      <w:r w:rsidR="00EA0DCE">
        <w:rPr>
          <w:rFonts w:ascii="Times New Roman" w:hAnsi="Times New Roman" w:cs="Times New Roman"/>
          <w:sz w:val="24"/>
          <w:szCs w:val="24"/>
        </w:rPr>
        <w:t>hirley interview</w:t>
      </w:r>
      <w:r w:rsidRPr="005922B3">
        <w:rPr>
          <w:rFonts w:ascii="Times New Roman" w:hAnsi="Times New Roman" w:cs="Times New Roman"/>
          <w:sz w:val="24"/>
          <w:szCs w:val="24"/>
        </w:rPr>
        <w:t xml:space="preserve"> with </w:t>
      </w:r>
      <w:r w:rsidR="00EA0DCE" w:rsidRPr="005922B3">
        <w:rPr>
          <w:rFonts w:ascii="Times New Roman" w:hAnsi="Times New Roman" w:cs="Times New Roman"/>
          <w:sz w:val="24"/>
          <w:szCs w:val="24"/>
        </w:rPr>
        <w:t xml:space="preserve">Dawn </w:t>
      </w:r>
      <w:r w:rsidRPr="005922B3">
        <w:rPr>
          <w:rFonts w:ascii="Times New Roman" w:hAnsi="Times New Roman" w:cs="Times New Roman"/>
          <w:sz w:val="24"/>
          <w:szCs w:val="24"/>
        </w:rPr>
        <w:t>Nolan</w:t>
      </w:r>
      <w:r w:rsidR="00EA0DCE">
        <w:rPr>
          <w:rFonts w:ascii="Times New Roman" w:hAnsi="Times New Roman" w:cs="Times New Roman"/>
          <w:sz w:val="24"/>
          <w:szCs w:val="24"/>
        </w:rPr>
        <w:t xml:space="preserve"> (2010)</w:t>
      </w:r>
      <w:r w:rsidRPr="005922B3">
        <w:rPr>
          <w:rFonts w:ascii="Times New Roman" w:hAnsi="Times New Roman" w:cs="Times New Roman"/>
          <w:sz w:val="24"/>
          <w:szCs w:val="24"/>
        </w:rPr>
        <w:t>.</w:t>
      </w:r>
      <w:proofErr w:type="gramEnd"/>
    </w:p>
    <w:p w:rsidR="00165C19" w:rsidRPr="005922B3" w:rsidRDefault="00165C19" w:rsidP="00165C19">
      <w:pPr>
        <w:spacing w:line="240" w:lineRule="auto"/>
        <w:rPr>
          <w:rFonts w:ascii="Times New Roman" w:hAnsi="Times New Roman" w:cs="Times New Roman"/>
          <w:sz w:val="24"/>
          <w:szCs w:val="24"/>
        </w:rPr>
      </w:pPr>
      <w:proofErr w:type="spellStart"/>
      <w:r w:rsidRPr="005922B3">
        <w:rPr>
          <w:rFonts w:ascii="Times New Roman" w:hAnsi="Times New Roman" w:cs="Times New Roman"/>
          <w:sz w:val="24"/>
          <w:szCs w:val="24"/>
        </w:rPr>
        <w:t>Trepagnier</w:t>
      </w:r>
      <w:proofErr w:type="spellEnd"/>
      <w:r w:rsidRPr="005922B3">
        <w:rPr>
          <w:rFonts w:ascii="Times New Roman" w:hAnsi="Times New Roman" w:cs="Times New Roman"/>
          <w:sz w:val="24"/>
          <w:szCs w:val="24"/>
        </w:rPr>
        <w:t xml:space="preserve"> Barbara (2006) </w:t>
      </w:r>
      <w:r w:rsidRPr="005922B3">
        <w:rPr>
          <w:rFonts w:ascii="Times New Roman" w:hAnsi="Times New Roman" w:cs="Times New Roman"/>
          <w:i/>
          <w:sz w:val="24"/>
          <w:szCs w:val="24"/>
        </w:rPr>
        <w:t>Silent Racism</w:t>
      </w:r>
      <w:r w:rsidRPr="005922B3">
        <w:rPr>
          <w:rFonts w:ascii="Times New Roman" w:hAnsi="Times New Roman" w:cs="Times New Roman"/>
          <w:sz w:val="24"/>
          <w:szCs w:val="24"/>
        </w:rPr>
        <w:t xml:space="preserve">: How well-meaning white people perpetuate the racial divide. Boulder USA: Paradigm Publishers. </w:t>
      </w:r>
    </w:p>
    <w:p w:rsidR="00165C19" w:rsidRPr="005922B3" w:rsidRDefault="00165C19" w:rsidP="00165C19">
      <w:pPr>
        <w:spacing w:line="240" w:lineRule="auto"/>
        <w:rPr>
          <w:rFonts w:ascii="Times New Roman" w:hAnsi="Times New Roman" w:cs="Times New Roman"/>
          <w:sz w:val="24"/>
          <w:szCs w:val="24"/>
        </w:rPr>
      </w:pPr>
      <w:r w:rsidRPr="005922B3">
        <w:rPr>
          <w:rFonts w:ascii="Times New Roman" w:hAnsi="Times New Roman" w:cs="Times New Roman"/>
          <w:sz w:val="24"/>
          <w:szCs w:val="24"/>
        </w:rPr>
        <w:t>Twenty years on from Aboriginal Deaths in Custody Report.</w:t>
      </w:r>
    </w:p>
    <w:p w:rsidR="00165C19" w:rsidRPr="005922B3" w:rsidRDefault="003A5306" w:rsidP="00165C19">
      <w:pPr>
        <w:spacing w:line="240" w:lineRule="auto"/>
        <w:rPr>
          <w:rFonts w:ascii="Times New Roman" w:hAnsi="Times New Roman" w:cs="Times New Roman"/>
          <w:sz w:val="24"/>
          <w:szCs w:val="24"/>
        </w:rPr>
      </w:pPr>
      <w:hyperlink r:id="rId10" w:history="1">
        <w:r w:rsidR="00165C19" w:rsidRPr="005922B3">
          <w:rPr>
            <w:rFonts w:ascii="Times New Roman" w:hAnsi="Times New Roman" w:cs="Times New Roman"/>
            <w:color w:val="0000FF" w:themeColor="hyperlink"/>
            <w:sz w:val="24"/>
            <w:szCs w:val="24"/>
            <w:u w:val="single"/>
          </w:rPr>
          <w:t>http://www.abc.net.au/rn/lawreport/stories/2011/3194772.htm</w:t>
        </w:r>
      </w:hyperlink>
      <w:r w:rsidR="00165C19" w:rsidRPr="005922B3">
        <w:rPr>
          <w:rFonts w:ascii="Times New Roman" w:hAnsi="Times New Roman" w:cs="Times New Roman"/>
          <w:sz w:val="24"/>
          <w:szCs w:val="24"/>
        </w:rPr>
        <w:t xml:space="preserve"> viewed 13/06/2011</w:t>
      </w:r>
    </w:p>
    <w:p w:rsidR="00135409" w:rsidRPr="00983D80" w:rsidRDefault="00135409" w:rsidP="00135409">
      <w:pPr>
        <w:rPr>
          <w:rFonts w:ascii="Times New Roman" w:hAnsi="Times New Roman" w:cs="Times New Roman"/>
          <w:sz w:val="24"/>
          <w:szCs w:val="24"/>
        </w:rPr>
      </w:pPr>
    </w:p>
    <w:sectPr w:rsidR="00135409" w:rsidRPr="00983D8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306" w:rsidRDefault="003A5306" w:rsidP="00165C19">
      <w:pPr>
        <w:spacing w:after="0" w:line="240" w:lineRule="auto"/>
      </w:pPr>
      <w:r>
        <w:separator/>
      </w:r>
    </w:p>
  </w:endnote>
  <w:endnote w:type="continuationSeparator" w:id="0">
    <w:p w:rsidR="003A5306" w:rsidRDefault="003A5306" w:rsidP="00165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C19" w:rsidRDefault="00165C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810265"/>
      <w:docPartObj>
        <w:docPartGallery w:val="Page Numbers (Bottom of Page)"/>
        <w:docPartUnique/>
      </w:docPartObj>
    </w:sdtPr>
    <w:sdtEndPr>
      <w:rPr>
        <w:noProof/>
      </w:rPr>
    </w:sdtEndPr>
    <w:sdtContent>
      <w:p w:rsidR="00165C19" w:rsidRDefault="00165C19">
        <w:pPr>
          <w:pStyle w:val="Footer"/>
          <w:jc w:val="right"/>
        </w:pPr>
        <w:r>
          <w:fldChar w:fldCharType="begin"/>
        </w:r>
        <w:r>
          <w:instrText xml:space="preserve"> PAGE   \* MERGEFORMAT </w:instrText>
        </w:r>
        <w:r>
          <w:fldChar w:fldCharType="separate"/>
        </w:r>
        <w:r w:rsidR="003F72E2">
          <w:rPr>
            <w:noProof/>
          </w:rPr>
          <w:t>1</w:t>
        </w:r>
        <w:r>
          <w:rPr>
            <w:noProof/>
          </w:rPr>
          <w:fldChar w:fldCharType="end"/>
        </w:r>
      </w:p>
    </w:sdtContent>
  </w:sdt>
  <w:p w:rsidR="00165C19" w:rsidRDefault="00165C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C19" w:rsidRDefault="00165C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306" w:rsidRDefault="003A5306" w:rsidP="00165C19">
      <w:pPr>
        <w:spacing w:after="0" w:line="240" w:lineRule="auto"/>
      </w:pPr>
      <w:r>
        <w:separator/>
      </w:r>
    </w:p>
  </w:footnote>
  <w:footnote w:type="continuationSeparator" w:id="0">
    <w:p w:rsidR="003A5306" w:rsidRDefault="003A5306" w:rsidP="00165C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C19" w:rsidRDefault="00165C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C19" w:rsidRDefault="00165C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C19" w:rsidRDefault="00165C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D80"/>
    <w:rsid w:val="00135409"/>
    <w:rsid w:val="00165C19"/>
    <w:rsid w:val="001B2DE2"/>
    <w:rsid w:val="003A5306"/>
    <w:rsid w:val="003F72E2"/>
    <w:rsid w:val="006A4472"/>
    <w:rsid w:val="00772932"/>
    <w:rsid w:val="00940477"/>
    <w:rsid w:val="00983D80"/>
    <w:rsid w:val="00A36109"/>
    <w:rsid w:val="00B94B23"/>
    <w:rsid w:val="00EA0D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C19"/>
  </w:style>
  <w:style w:type="paragraph" w:styleId="Footer">
    <w:name w:val="footer"/>
    <w:basedOn w:val="Normal"/>
    <w:link w:val="FooterChar"/>
    <w:uiPriority w:val="99"/>
    <w:unhideWhenUsed/>
    <w:rsid w:val="00165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C19"/>
  </w:style>
  <w:style w:type="character" w:styleId="Hyperlink">
    <w:name w:val="Hyperlink"/>
    <w:basedOn w:val="DefaultParagraphFont"/>
    <w:uiPriority w:val="99"/>
    <w:unhideWhenUsed/>
    <w:rsid w:val="00A361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C19"/>
  </w:style>
  <w:style w:type="paragraph" w:styleId="Footer">
    <w:name w:val="footer"/>
    <w:basedOn w:val="Normal"/>
    <w:link w:val="FooterChar"/>
    <w:uiPriority w:val="99"/>
    <w:unhideWhenUsed/>
    <w:rsid w:val="00165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C19"/>
  </w:style>
  <w:style w:type="character" w:styleId="Hyperlink">
    <w:name w:val="Hyperlink"/>
    <w:basedOn w:val="DefaultParagraphFont"/>
    <w:uiPriority w:val="99"/>
    <w:unhideWhenUsed/>
    <w:rsid w:val="00A361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nesty.org.au/news/comments/2537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cc.asn.au/report.htm" TargetMode="External"/><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abc.net.au/rn/lawreport/stories/2011/3194772.htm" TargetMode="External"/><Relationship Id="rId4" Type="http://schemas.openxmlformats.org/officeDocument/2006/relationships/webSettings" Target="webSettings.xml"/><Relationship Id="rId9" Type="http://schemas.openxmlformats.org/officeDocument/2006/relationships/hyperlink" Target="http://www.alia.org.au/publishing/alj/51.3/full.text/fair.go.html%20viewed%2023/03/201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3691</Words>
  <Characters>21039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Nolan</dc:creator>
  <cp:lastModifiedBy>Dawn Nolan</cp:lastModifiedBy>
  <cp:revision>2</cp:revision>
  <dcterms:created xsi:type="dcterms:W3CDTF">2011-10-18T03:43:00Z</dcterms:created>
  <dcterms:modified xsi:type="dcterms:W3CDTF">2011-10-18T03:43:00Z</dcterms:modified>
</cp:coreProperties>
</file>