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87"/>
      </w:tblGrid>
      <w:tr w:rsidR="00050BE3" w:rsidTr="00146FC7">
        <w:tc>
          <w:tcPr>
            <w:tcW w:w="9287" w:type="dxa"/>
          </w:tcPr>
          <w:p w:rsidR="00050BE3" w:rsidRDefault="00EF5900" w:rsidP="00AE1C7E">
            <w:pPr>
              <w:pStyle w:val="Heading1"/>
              <w:outlineLvl w:val="0"/>
              <w:rPr>
                <w:rFonts w:ascii="Tahoma" w:hAnsi="Tahoma" w:cs="Tahoma"/>
              </w:rPr>
            </w:pPr>
            <w:bookmarkStart w:id="0" w:name="_GoBack"/>
            <w:bookmarkEnd w:id="0"/>
            <w:r>
              <w:rPr>
                <w:rFonts w:ascii="Tahoma" w:hAnsi="Tahoma" w:cs="Tahoma"/>
              </w:rPr>
              <w:t>Read s</w:t>
            </w:r>
            <w:r w:rsidR="004D4204">
              <w:rPr>
                <w:rFonts w:ascii="Tahoma" w:hAnsi="Tahoma" w:cs="Tahoma"/>
              </w:rPr>
              <w:t>ign</w:t>
            </w:r>
            <w:r w:rsidR="001C415A">
              <w:rPr>
                <w:rFonts w:ascii="Tahoma" w:hAnsi="Tahoma" w:cs="Tahoma"/>
              </w:rPr>
              <w:t>s</w:t>
            </w:r>
          </w:p>
        </w:tc>
      </w:tr>
      <w:tr w:rsidR="00050BE3" w:rsidTr="00146FC7">
        <w:tc>
          <w:tcPr>
            <w:tcW w:w="9287" w:type="dxa"/>
          </w:tcPr>
          <w:p w:rsidR="00050BE3" w:rsidRPr="00CF2554" w:rsidRDefault="008950EE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CF2554">
              <w:rPr>
                <w:rFonts w:ascii="Tahoma" w:hAnsi="Tahoma" w:cs="Tahoma"/>
                <w:sz w:val="24"/>
                <w:szCs w:val="24"/>
              </w:rPr>
              <w:t xml:space="preserve">Target </w:t>
            </w:r>
            <w:r w:rsidR="00F53918" w:rsidRPr="00CF2554">
              <w:rPr>
                <w:rFonts w:ascii="Tahoma" w:hAnsi="Tahoma" w:cs="Tahoma"/>
                <w:sz w:val="24"/>
                <w:szCs w:val="24"/>
              </w:rPr>
              <w:t xml:space="preserve">core </w:t>
            </w:r>
            <w:r w:rsidRPr="00CF2554">
              <w:rPr>
                <w:rFonts w:ascii="Tahoma" w:hAnsi="Tahoma" w:cs="Tahoma"/>
                <w:sz w:val="24"/>
                <w:szCs w:val="24"/>
              </w:rPr>
              <w:t>skills</w:t>
            </w:r>
          </w:p>
          <w:p w:rsidR="002B7B3E" w:rsidRPr="00CF2554" w:rsidRDefault="00050BE3" w:rsidP="002B7B3E">
            <w:pPr>
              <w:pStyle w:val="BodyText"/>
              <w:spacing w:after="0"/>
              <w:rPr>
                <w:sz w:val="22"/>
              </w:rPr>
            </w:pPr>
            <w:r w:rsidRPr="00CF2554">
              <w:rPr>
                <w:sz w:val="22"/>
              </w:rPr>
              <w:t>This task covers</w:t>
            </w:r>
            <w:r w:rsidR="00D07C6D" w:rsidRPr="00CF2554">
              <w:rPr>
                <w:sz w:val="22"/>
              </w:rPr>
              <w:t xml:space="preserve"> ACSF</w:t>
            </w:r>
            <w:r w:rsidR="002B7B3E" w:rsidRPr="00CF2554">
              <w:rPr>
                <w:sz w:val="22"/>
              </w:rPr>
              <w:t>:</w:t>
            </w:r>
          </w:p>
          <w:p w:rsidR="002B7B3E" w:rsidRPr="00CF2554" w:rsidRDefault="004D4204" w:rsidP="003F5A0A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</w:pPr>
            <w:r w:rsidRPr="00CF2554">
              <w:rPr>
                <w:sz w:val="22"/>
              </w:rPr>
              <w:t>Learning</w:t>
            </w:r>
            <w:r w:rsidR="002B7B3E" w:rsidRPr="00CF2554">
              <w:rPr>
                <w:sz w:val="22"/>
              </w:rPr>
              <w:t>, Reading and Writing at Pre Level 1</w:t>
            </w:r>
            <w:r w:rsidRPr="00CF2554">
              <w:rPr>
                <w:sz w:val="22"/>
              </w:rPr>
              <w:t xml:space="preserve"> </w:t>
            </w:r>
          </w:p>
          <w:p w:rsidR="003F5A0A" w:rsidRPr="00CF2554" w:rsidRDefault="00F028DD" w:rsidP="003F5A0A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</w:pPr>
            <w:r>
              <w:rPr>
                <w:sz w:val="22"/>
              </w:rPr>
              <w:t xml:space="preserve">Reading, Writing and Speaking </w:t>
            </w:r>
            <w:r w:rsidR="003D4A14" w:rsidRPr="00CF2554">
              <w:rPr>
                <w:sz w:val="22"/>
              </w:rPr>
              <w:t xml:space="preserve">at </w:t>
            </w:r>
            <w:r w:rsidR="002B7B3E" w:rsidRPr="00CF2554">
              <w:rPr>
                <w:sz w:val="22"/>
              </w:rPr>
              <w:t>Level 1</w:t>
            </w:r>
          </w:p>
          <w:p w:rsidR="00F028DD" w:rsidRPr="00F028DD" w:rsidRDefault="005152B2" w:rsidP="00F028DD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</w:pPr>
            <w:r w:rsidRPr="00CF2554">
              <w:rPr>
                <w:sz w:val="22"/>
              </w:rPr>
              <w:t>Reading</w:t>
            </w:r>
            <w:r w:rsidR="00F028DD">
              <w:rPr>
                <w:sz w:val="22"/>
              </w:rPr>
              <w:t xml:space="preserve"> at Level 2, and s</w:t>
            </w:r>
            <w:r w:rsidR="002B7B3E" w:rsidRPr="00CF2554">
              <w:rPr>
                <w:sz w:val="22"/>
              </w:rPr>
              <w:t>ome</w:t>
            </w:r>
            <w:r w:rsidR="00097BBD" w:rsidRPr="00CF2554">
              <w:rPr>
                <w:sz w:val="22"/>
              </w:rPr>
              <w:t xml:space="preserve"> evidence for Writing </w:t>
            </w:r>
            <w:r w:rsidRPr="00CF2554">
              <w:rPr>
                <w:sz w:val="22"/>
              </w:rPr>
              <w:t>OR</w:t>
            </w:r>
            <w:r w:rsidR="002B7B3E" w:rsidRPr="00CF2554">
              <w:rPr>
                <w:sz w:val="22"/>
              </w:rPr>
              <w:t xml:space="preserve"> </w:t>
            </w:r>
            <w:r w:rsidR="00097BBD" w:rsidRPr="00CF2554">
              <w:rPr>
                <w:sz w:val="22"/>
              </w:rPr>
              <w:t>Speaking at Level 2 depending how question</w:t>
            </w:r>
            <w:r w:rsidR="00845B33" w:rsidRPr="00CF2554">
              <w:rPr>
                <w:sz w:val="22"/>
              </w:rPr>
              <w:t>s</w:t>
            </w:r>
            <w:r w:rsidR="00097BBD" w:rsidRPr="00CF2554">
              <w:rPr>
                <w:sz w:val="22"/>
              </w:rPr>
              <w:t xml:space="preserve"> 5</w:t>
            </w:r>
            <w:r w:rsidR="00845B33" w:rsidRPr="00CF2554">
              <w:rPr>
                <w:sz w:val="22"/>
              </w:rPr>
              <w:t xml:space="preserve"> and 6 are</w:t>
            </w:r>
            <w:r w:rsidR="00097BBD" w:rsidRPr="00CF2554">
              <w:rPr>
                <w:sz w:val="22"/>
              </w:rPr>
              <w:t xml:space="preserve"> delivered</w:t>
            </w:r>
          </w:p>
          <w:p w:rsidR="00050BE3" w:rsidRPr="00CF2554" w:rsidRDefault="00F028DD" w:rsidP="00F028DD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</w:pPr>
            <w:r>
              <w:rPr>
                <w:sz w:val="22"/>
              </w:rPr>
              <w:t>Reading at Level 3</w:t>
            </w:r>
            <w:r w:rsidR="00097BBD" w:rsidRPr="00CF2554">
              <w:rPr>
                <w:sz w:val="22"/>
              </w:rPr>
              <w:t>.</w:t>
            </w:r>
          </w:p>
        </w:tc>
      </w:tr>
      <w:tr w:rsidR="008950EE" w:rsidTr="00146FC7">
        <w:tc>
          <w:tcPr>
            <w:tcW w:w="9287" w:type="dxa"/>
          </w:tcPr>
          <w:p w:rsidR="008950EE" w:rsidRPr="00CF2554" w:rsidRDefault="008950EE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CF2554">
              <w:rPr>
                <w:rFonts w:ascii="Tahoma" w:hAnsi="Tahoma" w:cs="Tahoma"/>
                <w:sz w:val="24"/>
                <w:szCs w:val="24"/>
              </w:rPr>
              <w:t>Target audience</w:t>
            </w:r>
          </w:p>
          <w:p w:rsidR="00E3517B" w:rsidRPr="00CF2554" w:rsidRDefault="002D2855" w:rsidP="008950EE">
            <w:pPr>
              <w:rPr>
                <w:sz w:val="22"/>
              </w:rPr>
            </w:pPr>
            <w:r w:rsidRPr="00CF2554">
              <w:rPr>
                <w:sz w:val="22"/>
                <w:szCs w:val="22"/>
              </w:rPr>
              <w:t xml:space="preserve">This </w:t>
            </w:r>
            <w:r w:rsidR="00097BBD" w:rsidRPr="00CF2554">
              <w:rPr>
                <w:sz w:val="22"/>
                <w:szCs w:val="22"/>
              </w:rPr>
              <w:t>is a generic task</w:t>
            </w:r>
            <w:r w:rsidR="001C415A" w:rsidRPr="00CF2554">
              <w:rPr>
                <w:sz w:val="22"/>
                <w:szCs w:val="22"/>
              </w:rPr>
              <w:t xml:space="preserve"> that could be used in many workplaces.</w:t>
            </w:r>
          </w:p>
        </w:tc>
      </w:tr>
      <w:tr w:rsidR="00050BE3" w:rsidTr="00146FC7">
        <w:tc>
          <w:tcPr>
            <w:tcW w:w="9287" w:type="dxa"/>
          </w:tcPr>
          <w:p w:rsidR="00050BE3" w:rsidRPr="00CF2554" w:rsidRDefault="00A315B0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CF2554">
              <w:rPr>
                <w:rFonts w:ascii="Tahoma" w:hAnsi="Tahoma" w:cs="Tahoma"/>
                <w:sz w:val="24"/>
                <w:szCs w:val="24"/>
              </w:rPr>
              <w:t>Content</w:t>
            </w:r>
            <w:r w:rsidR="00050BE3" w:rsidRPr="00CF2554">
              <w:rPr>
                <w:rFonts w:ascii="Tahoma" w:hAnsi="Tahoma" w:cs="Tahoma"/>
                <w:sz w:val="24"/>
                <w:szCs w:val="24"/>
              </w:rPr>
              <w:t xml:space="preserve"> coverage</w:t>
            </w:r>
          </w:p>
          <w:p w:rsidR="00050BE3" w:rsidRPr="00CF2554" w:rsidRDefault="001C415A" w:rsidP="002B7B3E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 xml:space="preserve">The stimulus material for this task is workplace signs.  It is a graded task that requires different processes ranging from matching and copying (Pre Level 1) to recognising (Level 1) to simple interpreting (Level 2).  Although the signs don’t have a lot of words they are typical examples of texts that candidates in the </w:t>
            </w:r>
            <w:r w:rsidR="001A4233" w:rsidRPr="00CF2554">
              <w:rPr>
                <w:sz w:val="22"/>
                <w:szCs w:val="22"/>
              </w:rPr>
              <w:t xml:space="preserve">workplace must recognise and interpret.  </w:t>
            </w:r>
            <w:r w:rsidR="002F2B36" w:rsidRPr="00CF2554">
              <w:rPr>
                <w:sz w:val="22"/>
                <w:szCs w:val="22"/>
              </w:rPr>
              <w:t xml:space="preserve">The level 2 </w:t>
            </w:r>
            <w:r w:rsidR="002B7B3E" w:rsidRPr="00CF2554">
              <w:rPr>
                <w:sz w:val="22"/>
                <w:szCs w:val="22"/>
              </w:rPr>
              <w:t>signs</w:t>
            </w:r>
            <w:r w:rsidR="002F2B36" w:rsidRPr="00CF2554">
              <w:rPr>
                <w:sz w:val="22"/>
                <w:szCs w:val="22"/>
              </w:rPr>
              <w:t xml:space="preserve"> include less familiar words, e.g. </w:t>
            </w:r>
            <w:r w:rsidR="002F2B36" w:rsidRPr="00CF2554">
              <w:rPr>
                <w:i/>
                <w:sz w:val="22"/>
                <w:szCs w:val="22"/>
              </w:rPr>
              <w:t>caution, prevent, promote</w:t>
            </w:r>
            <w:r w:rsidR="002F2B36" w:rsidRPr="00CF2554">
              <w:rPr>
                <w:sz w:val="22"/>
                <w:szCs w:val="22"/>
              </w:rPr>
              <w:t xml:space="preserve"> and requires the candidate</w:t>
            </w:r>
            <w:r w:rsidR="002B7B3E" w:rsidRPr="00CF2554">
              <w:rPr>
                <w:sz w:val="22"/>
                <w:szCs w:val="22"/>
              </w:rPr>
              <w:t xml:space="preserve"> to call on prior knowledge</w:t>
            </w:r>
            <w:r w:rsidR="002F2B36" w:rsidRPr="00CF2554">
              <w:rPr>
                <w:sz w:val="22"/>
                <w:szCs w:val="22"/>
              </w:rPr>
              <w:t xml:space="preserve"> to interpret ideas and information </w:t>
            </w:r>
            <w:r w:rsidR="002B7B3E" w:rsidRPr="00CF2554">
              <w:rPr>
                <w:sz w:val="22"/>
                <w:szCs w:val="22"/>
              </w:rPr>
              <w:t>provided in a</w:t>
            </w:r>
            <w:r w:rsidR="002F2B36" w:rsidRPr="00CF2554">
              <w:rPr>
                <w:sz w:val="22"/>
                <w:szCs w:val="22"/>
              </w:rPr>
              <w:t xml:space="preserve"> succinct</w:t>
            </w:r>
            <w:r w:rsidR="002B7B3E" w:rsidRPr="00CF2554">
              <w:rPr>
                <w:sz w:val="22"/>
                <w:szCs w:val="22"/>
              </w:rPr>
              <w:t xml:space="preserve"> presentation.</w:t>
            </w:r>
          </w:p>
        </w:tc>
      </w:tr>
      <w:tr w:rsidR="00050BE3" w:rsidTr="00146FC7">
        <w:tc>
          <w:tcPr>
            <w:tcW w:w="9287" w:type="dxa"/>
          </w:tcPr>
          <w:p w:rsidR="00050BE3" w:rsidRPr="00CF2554" w:rsidRDefault="00050BE3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CF2554">
              <w:rPr>
                <w:rFonts w:ascii="Tahoma" w:hAnsi="Tahoma" w:cs="Tahoma"/>
                <w:sz w:val="24"/>
                <w:szCs w:val="24"/>
              </w:rPr>
              <w:t>Instructions to assessor</w:t>
            </w:r>
          </w:p>
          <w:p w:rsidR="005152B2" w:rsidRPr="00CF2554" w:rsidRDefault="00050BE3" w:rsidP="005152B2">
            <w:pPr>
              <w:rPr>
                <w:sz w:val="22"/>
              </w:rPr>
            </w:pPr>
            <w:r w:rsidRPr="00CF2554">
              <w:rPr>
                <w:sz w:val="22"/>
              </w:rPr>
              <w:t>This task requires the candidate to:</w:t>
            </w:r>
          </w:p>
          <w:p w:rsidR="005152B2" w:rsidRPr="00CF2554" w:rsidRDefault="005152B2" w:rsidP="002D2855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sz w:val="22"/>
              </w:rPr>
            </w:pPr>
            <w:r w:rsidRPr="00CF2554">
              <w:rPr>
                <w:sz w:val="22"/>
              </w:rPr>
              <w:t>listen to the assessor who will read each question</w:t>
            </w:r>
          </w:p>
          <w:p w:rsidR="002D2855" w:rsidRPr="00CF2554" w:rsidRDefault="00D07C6D" w:rsidP="002D2855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sz w:val="22"/>
              </w:rPr>
            </w:pPr>
            <w:r w:rsidRPr="00CF2554">
              <w:rPr>
                <w:sz w:val="22"/>
              </w:rPr>
              <w:t>r</w:t>
            </w:r>
            <w:r w:rsidR="001A4233" w:rsidRPr="00CF2554">
              <w:rPr>
                <w:sz w:val="22"/>
              </w:rPr>
              <w:t xml:space="preserve">ead </w:t>
            </w:r>
            <w:r w:rsidR="002B7B3E" w:rsidRPr="00CF2554">
              <w:rPr>
                <w:sz w:val="22"/>
              </w:rPr>
              <w:t>a range of</w:t>
            </w:r>
            <w:r w:rsidR="001A4233" w:rsidRPr="00CF2554">
              <w:rPr>
                <w:sz w:val="22"/>
              </w:rPr>
              <w:t xml:space="preserve"> signs</w:t>
            </w:r>
          </w:p>
          <w:p w:rsidR="001A4233" w:rsidRPr="00CF2554" w:rsidRDefault="00D07C6D" w:rsidP="001A4233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sz w:val="22"/>
              </w:rPr>
            </w:pPr>
            <w:r w:rsidRPr="00CF2554">
              <w:rPr>
                <w:sz w:val="22"/>
              </w:rPr>
              <w:t>c</w:t>
            </w:r>
            <w:r w:rsidR="001A4233" w:rsidRPr="00CF2554">
              <w:rPr>
                <w:sz w:val="22"/>
              </w:rPr>
              <w:t>omplete the various activities</w:t>
            </w:r>
            <w:r w:rsidR="002B7B3E" w:rsidRPr="00CF2554">
              <w:rPr>
                <w:sz w:val="22"/>
              </w:rPr>
              <w:t xml:space="preserve"> based on the signs</w:t>
            </w:r>
            <w:r w:rsidR="001A4233" w:rsidRPr="00CF2554">
              <w:rPr>
                <w:sz w:val="22"/>
              </w:rPr>
              <w:t>.</w:t>
            </w:r>
          </w:p>
          <w:p w:rsidR="002D2855" w:rsidRPr="00CF2554" w:rsidRDefault="001A4233" w:rsidP="002D2855">
            <w:pPr>
              <w:rPr>
                <w:sz w:val="22"/>
              </w:rPr>
            </w:pPr>
            <w:r w:rsidRPr="00CF2554">
              <w:rPr>
                <w:sz w:val="22"/>
              </w:rPr>
              <w:t>This task is de</w:t>
            </w:r>
            <w:r w:rsidR="002F2B36" w:rsidRPr="00CF2554">
              <w:rPr>
                <w:sz w:val="22"/>
              </w:rPr>
              <w:t>signed to be delivered orally.  However, candidates who are able to complete questions 5 and 6 could write their responses if that is preferred.  Ideally for Pre Level 1 it would be preferable to provide cards that the candidate can then match.</w:t>
            </w:r>
          </w:p>
          <w:p w:rsidR="002B7B3E" w:rsidRPr="00CF2554" w:rsidRDefault="002D2855" w:rsidP="002B7B3E">
            <w:pPr>
              <w:pStyle w:val="BodyText"/>
              <w:spacing w:after="0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>Ensure the candidate understands the task before commencing.</w:t>
            </w:r>
            <w:r w:rsidR="002B7B3E" w:rsidRPr="00CF2554">
              <w:rPr>
                <w:sz w:val="22"/>
                <w:szCs w:val="22"/>
              </w:rPr>
              <w:t xml:space="preserve">  Provide the appropriate support for the level.  Conclude the task once you feel the candidate has reached </w:t>
            </w:r>
            <w:r w:rsidR="005152B2" w:rsidRPr="00CF2554">
              <w:rPr>
                <w:sz w:val="22"/>
                <w:szCs w:val="22"/>
              </w:rPr>
              <w:t>their highest level of performance</w:t>
            </w:r>
            <w:r w:rsidR="002B7B3E" w:rsidRPr="00CF2554">
              <w:rPr>
                <w:sz w:val="22"/>
                <w:szCs w:val="22"/>
              </w:rPr>
              <w:t>.</w:t>
            </w:r>
          </w:p>
          <w:p w:rsidR="00050BE3" w:rsidRPr="00CF2554" w:rsidRDefault="002F2B36" w:rsidP="002B7B3E">
            <w:pPr>
              <w:pStyle w:val="BodyText"/>
              <w:spacing w:after="0"/>
              <w:rPr>
                <w:i/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 xml:space="preserve">At level 2 you would expect the candidate to provide some explanation of the sign, e.g. </w:t>
            </w:r>
            <w:r w:rsidRPr="00CF2554">
              <w:rPr>
                <w:i/>
                <w:sz w:val="22"/>
                <w:szCs w:val="22"/>
              </w:rPr>
              <w:t xml:space="preserve">Hazchem means hazardous chemicals/dangerous chemicals.  In our workplace we use very strong chemicals to </w:t>
            </w:r>
            <w:r w:rsidR="0062097D" w:rsidRPr="00CF2554">
              <w:rPr>
                <w:i/>
                <w:sz w:val="22"/>
                <w:szCs w:val="22"/>
              </w:rPr>
              <w:t>clean</w:t>
            </w:r>
            <w:r w:rsidRPr="00CF2554">
              <w:rPr>
                <w:i/>
                <w:sz w:val="22"/>
                <w:szCs w:val="22"/>
              </w:rPr>
              <w:t xml:space="preserve"> an</w:t>
            </w:r>
            <w:r w:rsidR="0062097D" w:rsidRPr="00CF2554">
              <w:rPr>
                <w:i/>
                <w:sz w:val="22"/>
                <w:szCs w:val="22"/>
              </w:rPr>
              <w:t>d these can be dangerous if they get in your eyes</w:t>
            </w:r>
            <w:r w:rsidRPr="00CF2554">
              <w:rPr>
                <w:i/>
                <w:sz w:val="22"/>
                <w:szCs w:val="22"/>
              </w:rPr>
              <w:t xml:space="preserve">. An example of a hazardous/dangerous chemical in our workplace is </w:t>
            </w:r>
            <w:r w:rsidR="0062097D" w:rsidRPr="00CF2554">
              <w:rPr>
                <w:i/>
                <w:sz w:val="22"/>
                <w:szCs w:val="22"/>
              </w:rPr>
              <w:t>bleach.</w:t>
            </w:r>
          </w:p>
          <w:p w:rsidR="005152B2" w:rsidRPr="00CF2554" w:rsidRDefault="005152B2" w:rsidP="002B7B3E">
            <w:pPr>
              <w:pStyle w:val="BodyText"/>
              <w:spacing w:after="0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>Please note:  question 6 is designed for those candidates who may be able to demonstrate some evidence for Level 3 Reading.  If the candidate successfully complete question 6 you may need to give them a Level 3 Reading assessment from the kit.</w:t>
            </w:r>
          </w:p>
        </w:tc>
      </w:tr>
    </w:tbl>
    <w:p w:rsidR="00265E36" w:rsidRDefault="00265E36">
      <w:r>
        <w:rPr>
          <w:b/>
        </w:rPr>
        <w:br w:type="page"/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68"/>
        <w:gridCol w:w="3118"/>
        <w:gridCol w:w="4501"/>
      </w:tblGrid>
      <w:tr w:rsidR="00146FC7" w:rsidTr="008950EE">
        <w:tc>
          <w:tcPr>
            <w:tcW w:w="9287" w:type="dxa"/>
            <w:gridSpan w:val="3"/>
            <w:tcBorders>
              <w:bottom w:val="single" w:sz="4" w:space="0" w:color="BFBFBF" w:themeColor="background1" w:themeShade="BF"/>
            </w:tcBorders>
          </w:tcPr>
          <w:p w:rsidR="00146FC7" w:rsidRPr="00CF2554" w:rsidRDefault="00146FC7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CF2554">
              <w:rPr>
                <w:rFonts w:ascii="Tahoma" w:hAnsi="Tahoma" w:cs="Tahoma"/>
                <w:sz w:val="24"/>
                <w:szCs w:val="24"/>
              </w:rPr>
              <w:lastRenderedPageBreak/>
              <w:t>ACSF mapping</w:t>
            </w:r>
          </w:p>
        </w:tc>
      </w:tr>
      <w:tr w:rsidR="00146FC7" w:rsidRPr="008950EE" w:rsidTr="005C048A">
        <w:trPr>
          <w:trHeight w:val="330"/>
        </w:trPr>
        <w:tc>
          <w:tcPr>
            <w:tcW w:w="1668" w:type="dxa"/>
            <w:tcBorders>
              <w:right w:val="nil"/>
            </w:tcBorders>
            <w:shd w:val="clear" w:color="auto" w:fill="D9D9D9" w:themeFill="background1" w:themeFillShade="D9"/>
          </w:tcPr>
          <w:p w:rsidR="00146FC7" w:rsidRPr="00CF2554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CF2554">
              <w:rPr>
                <w:rFonts w:ascii="Tahoma" w:hAnsi="Tahoma" w:cs="Tahoma"/>
                <w:b/>
                <w:color w:val="595959"/>
                <w:szCs w:val="20"/>
              </w:rPr>
              <w:t>Question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146FC7" w:rsidRPr="00CF2554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CF2554">
              <w:rPr>
                <w:rFonts w:ascii="Tahoma" w:hAnsi="Tahoma" w:cs="Tahoma"/>
                <w:b/>
                <w:color w:val="595959"/>
                <w:szCs w:val="20"/>
              </w:rPr>
              <w:t>ACSF skill level indicator</w:t>
            </w:r>
          </w:p>
        </w:tc>
        <w:tc>
          <w:tcPr>
            <w:tcW w:w="4501" w:type="dxa"/>
            <w:tcBorders>
              <w:lef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146FC7" w:rsidRPr="008950EE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8950EE">
              <w:rPr>
                <w:rFonts w:ascii="Tahoma" w:hAnsi="Tahoma" w:cs="Tahoma"/>
                <w:b/>
                <w:color w:val="595959"/>
                <w:szCs w:val="20"/>
              </w:rPr>
              <w:t>Domain</w:t>
            </w:r>
            <w:r w:rsidR="00D84C99">
              <w:rPr>
                <w:rFonts w:ascii="Tahoma" w:hAnsi="Tahoma" w:cs="Tahoma"/>
                <w:b/>
                <w:color w:val="595959"/>
                <w:szCs w:val="20"/>
              </w:rPr>
              <w:t>s</w:t>
            </w:r>
            <w:r w:rsidRPr="008950EE">
              <w:rPr>
                <w:rFonts w:ascii="Tahoma" w:hAnsi="Tahoma" w:cs="Tahoma"/>
                <w:b/>
                <w:color w:val="595959"/>
                <w:szCs w:val="20"/>
              </w:rPr>
              <w:t xml:space="preserve"> of Communication</w:t>
            </w:r>
          </w:p>
        </w:tc>
      </w:tr>
      <w:tr w:rsidR="005152B2" w:rsidRPr="00FE636A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152B2" w:rsidRPr="00CF2554" w:rsidRDefault="005152B2" w:rsidP="008950EE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5152B2" w:rsidRPr="00CF2554" w:rsidRDefault="005152B2" w:rsidP="008950EE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 xml:space="preserve">Pre Level 1 Learning and Reading </w:t>
            </w:r>
          </w:p>
        </w:tc>
        <w:tc>
          <w:tcPr>
            <w:tcW w:w="4501" w:type="dxa"/>
            <w:vMerge w:val="restart"/>
            <w:tcBorders>
              <w:left w:val="single" w:sz="4" w:space="0" w:color="BFBFBF" w:themeColor="background1" w:themeShade="BF"/>
            </w:tcBorders>
          </w:tcPr>
          <w:p w:rsidR="005152B2" w:rsidRPr="00FE636A" w:rsidRDefault="005152B2" w:rsidP="00D07C6D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 and community</w:t>
            </w:r>
            <w:r>
              <w:rPr>
                <w:sz w:val="22"/>
                <w:szCs w:val="22"/>
              </w:rPr>
              <w:br/>
            </w:r>
            <w:r w:rsidRPr="00FE636A">
              <w:rPr>
                <w:sz w:val="22"/>
                <w:szCs w:val="22"/>
              </w:rPr>
              <w:t>Workplace and employment and/or</w:t>
            </w:r>
            <w:r>
              <w:rPr>
                <w:sz w:val="22"/>
                <w:szCs w:val="22"/>
              </w:rPr>
              <w:br/>
            </w:r>
            <w:r w:rsidRPr="00FE636A">
              <w:rPr>
                <w:sz w:val="22"/>
                <w:szCs w:val="22"/>
              </w:rPr>
              <w:t>Education and training</w:t>
            </w:r>
          </w:p>
        </w:tc>
      </w:tr>
      <w:tr w:rsidR="005152B2" w:rsidRPr="00FE636A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152B2" w:rsidRPr="00CF2554" w:rsidRDefault="005152B2" w:rsidP="008950EE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5152B2" w:rsidRPr="00C62C81" w:rsidRDefault="005152B2" w:rsidP="006476C7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>Pre Level 1 Learning, Reading and Writing</w:t>
            </w:r>
          </w:p>
        </w:tc>
        <w:tc>
          <w:tcPr>
            <w:tcW w:w="4501" w:type="dxa"/>
            <w:vMerge/>
            <w:tcBorders>
              <w:left w:val="single" w:sz="4" w:space="0" w:color="BFBFBF" w:themeColor="background1" w:themeShade="BF"/>
            </w:tcBorders>
          </w:tcPr>
          <w:p w:rsidR="005152B2" w:rsidRPr="00FE636A" w:rsidRDefault="005152B2" w:rsidP="008950EE">
            <w:pPr>
              <w:pStyle w:val="BodyText"/>
              <w:rPr>
                <w:sz w:val="22"/>
                <w:szCs w:val="22"/>
              </w:rPr>
            </w:pPr>
          </w:p>
        </w:tc>
      </w:tr>
      <w:tr w:rsidR="005152B2" w:rsidRPr="00FE636A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152B2" w:rsidRPr="00CF2554" w:rsidRDefault="005152B2" w:rsidP="008950EE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>3  and 4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5152B2" w:rsidRPr="00C62C81" w:rsidRDefault="005152B2" w:rsidP="006476C7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>1.03  1.04</w:t>
            </w:r>
          </w:p>
        </w:tc>
        <w:tc>
          <w:tcPr>
            <w:tcW w:w="4501" w:type="dxa"/>
            <w:vMerge/>
            <w:tcBorders>
              <w:left w:val="single" w:sz="4" w:space="0" w:color="BFBFBF" w:themeColor="background1" w:themeShade="BF"/>
            </w:tcBorders>
          </w:tcPr>
          <w:p w:rsidR="005152B2" w:rsidRPr="00FE636A" w:rsidRDefault="005152B2" w:rsidP="008950EE">
            <w:pPr>
              <w:pStyle w:val="BodyText"/>
              <w:rPr>
                <w:sz w:val="22"/>
                <w:szCs w:val="22"/>
              </w:rPr>
            </w:pPr>
          </w:p>
        </w:tc>
      </w:tr>
      <w:tr w:rsidR="005152B2" w:rsidRPr="00FE636A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152B2" w:rsidRPr="00CF2554" w:rsidRDefault="005152B2" w:rsidP="00BD2CEC">
            <w:pPr>
              <w:pStyle w:val="BodyText"/>
              <w:rPr>
                <w:sz w:val="22"/>
                <w:szCs w:val="22"/>
              </w:rPr>
            </w:pPr>
            <w:r w:rsidRPr="00CF2554">
              <w:rPr>
                <w:sz w:val="22"/>
                <w:szCs w:val="22"/>
              </w:rPr>
              <w:t xml:space="preserve">5  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5152B2" w:rsidRPr="00C62C81" w:rsidRDefault="005152B2" w:rsidP="00845B33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 xml:space="preserve">2.03  2.04  </w:t>
            </w:r>
          </w:p>
          <w:p w:rsidR="003A2316" w:rsidRPr="00C62C81" w:rsidRDefault="003A2316" w:rsidP="00845B33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>2.05  2.06  or 2.07</w:t>
            </w:r>
          </w:p>
        </w:tc>
        <w:tc>
          <w:tcPr>
            <w:tcW w:w="4501" w:type="dxa"/>
            <w:vMerge/>
            <w:tcBorders>
              <w:left w:val="single" w:sz="4" w:space="0" w:color="BFBFBF" w:themeColor="background1" w:themeShade="BF"/>
            </w:tcBorders>
          </w:tcPr>
          <w:p w:rsidR="005152B2" w:rsidRPr="00FE636A" w:rsidRDefault="005152B2" w:rsidP="008950EE">
            <w:pPr>
              <w:pStyle w:val="BodyText"/>
              <w:rPr>
                <w:sz w:val="22"/>
                <w:szCs w:val="22"/>
              </w:rPr>
            </w:pPr>
          </w:p>
        </w:tc>
      </w:tr>
      <w:tr w:rsidR="005152B2" w:rsidRPr="00FE636A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152B2" w:rsidRPr="00CF2554" w:rsidRDefault="005152B2" w:rsidP="00BD2CEC">
            <w:pPr>
              <w:pStyle w:val="BodyText"/>
              <w:rPr>
                <w:szCs w:val="22"/>
              </w:rPr>
            </w:pPr>
            <w:r w:rsidRPr="00CF2554">
              <w:rPr>
                <w:szCs w:val="22"/>
              </w:rPr>
              <w:t>6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5152B2" w:rsidRPr="00C62C81" w:rsidRDefault="005152B2" w:rsidP="00845B33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>2.03  2.04  or  3.03  3.04</w:t>
            </w:r>
          </w:p>
          <w:p w:rsidR="005152B2" w:rsidRPr="00C62C81" w:rsidRDefault="005152B2" w:rsidP="00845B33">
            <w:pPr>
              <w:pStyle w:val="BodyText"/>
              <w:rPr>
                <w:szCs w:val="20"/>
              </w:rPr>
            </w:pPr>
            <w:r w:rsidRPr="00C62C81">
              <w:rPr>
                <w:szCs w:val="20"/>
              </w:rPr>
              <w:t>2.05  2.06  or 2.07</w:t>
            </w:r>
          </w:p>
        </w:tc>
        <w:tc>
          <w:tcPr>
            <w:tcW w:w="4501" w:type="dxa"/>
            <w:vMerge/>
            <w:tcBorders>
              <w:left w:val="single" w:sz="4" w:space="0" w:color="BFBFBF" w:themeColor="background1" w:themeShade="BF"/>
            </w:tcBorders>
          </w:tcPr>
          <w:p w:rsidR="005152B2" w:rsidRPr="00FE636A" w:rsidRDefault="005152B2" w:rsidP="008950EE">
            <w:pPr>
              <w:pStyle w:val="BodyText"/>
              <w:rPr>
                <w:szCs w:val="22"/>
              </w:rPr>
            </w:pPr>
          </w:p>
        </w:tc>
      </w:tr>
    </w:tbl>
    <w:p w:rsidR="00FC04A4" w:rsidRDefault="00FC04A4">
      <w:pPr>
        <w:sectPr w:rsidR="00FC04A4" w:rsidSect="00A212EE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268" w:right="1418" w:bottom="1418" w:left="1418" w:header="720" w:footer="833" w:gutter="0"/>
          <w:pgNumType w:start="1"/>
          <w:cols w:space="720"/>
          <w:docGrid w:linePitch="190"/>
        </w:sectPr>
      </w:pPr>
    </w:p>
    <w:p w:rsidR="002D2855" w:rsidRPr="00BD2CEC" w:rsidRDefault="00EF5900" w:rsidP="002D2855">
      <w:pPr>
        <w:pStyle w:val="Heading1"/>
        <w:rPr>
          <w:rFonts w:ascii="Tahoma" w:hAnsi="Tahoma" w:cs="Tahoma"/>
        </w:rPr>
      </w:pPr>
      <w:r w:rsidRPr="00BD2CEC">
        <w:rPr>
          <w:rFonts w:ascii="Tahoma" w:hAnsi="Tahoma" w:cs="Tahoma"/>
        </w:rPr>
        <w:lastRenderedPageBreak/>
        <w:t>Read s</w:t>
      </w:r>
      <w:r w:rsidR="00267765" w:rsidRPr="00BD2CEC">
        <w:rPr>
          <w:rFonts w:ascii="Tahoma" w:hAnsi="Tahoma" w:cs="Tahoma"/>
        </w:rPr>
        <w:t>igns</w:t>
      </w:r>
    </w:p>
    <w:p w:rsidR="00267765" w:rsidRPr="00BD2CEC" w:rsidRDefault="00EC0785" w:rsidP="00BD2CEC">
      <w:pPr>
        <w:pStyle w:val="ListParagraph"/>
        <w:numPr>
          <w:ilvl w:val="0"/>
          <w:numId w:val="16"/>
        </w:numPr>
        <w:ind w:left="392"/>
      </w:pPr>
      <w:r w:rsidRPr="00BD2CEC">
        <w:rPr>
          <w:shd w:val="clear" w:color="auto" w:fill="FFFFFF" w:themeFill="background1"/>
        </w:rPr>
        <w:t>Draw a line between the sign and its me</w:t>
      </w:r>
      <w:r w:rsidRPr="00BD2CEC">
        <w:t xml:space="preserve">aning. The first one has been done for you. </w:t>
      </w:r>
    </w:p>
    <w:p w:rsidR="006718B3" w:rsidRPr="00BD2CEC" w:rsidRDefault="006718B3" w:rsidP="006718B3">
      <w:pPr>
        <w:pStyle w:val="ListParagraph"/>
      </w:pPr>
    </w:p>
    <w:tbl>
      <w:tblPr>
        <w:tblStyle w:val="TableGrid"/>
        <w:tblW w:w="0" w:type="auto"/>
        <w:tblInd w:w="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2410"/>
      </w:tblGrid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Pr="00BD2CEC" w:rsidRDefault="009B723E" w:rsidP="00BD2CEC">
            <w:pPr>
              <w:spacing w:before="240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401955</wp:posOffset>
                      </wp:positionV>
                      <wp:extent cx="1044575" cy="1746250"/>
                      <wp:effectExtent l="19050" t="8255" r="41275" b="36195"/>
                      <wp:wrapNone/>
                      <wp:docPr id="1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4575" cy="174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132.5pt;margin-top:31.65pt;width:82.25pt;height:1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="00257792" w:rsidRPr="00BD2CEC">
              <w:rPr>
                <w:noProof/>
                <w:lang w:val="en-US"/>
              </w:rPr>
              <w:drawing>
                <wp:inline distT="0" distB="0" distL="0" distR="0">
                  <wp:extent cx="520390" cy="533400"/>
                  <wp:effectExtent l="19050" t="0" r="0" b="0"/>
                  <wp:docPr id="12" name="Picture 3" descr="C:\Documents and Settings\Philippa\Local Settings\Temp\Rar$DI18.875\wheel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hilippa\Local Settings\Temp\Rar$DI18.875\wheel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88" cy="53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FA616F" w:rsidRPr="00BD2CEC" w:rsidRDefault="00B97343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Toilets</w:t>
            </w:r>
          </w:p>
        </w:tc>
      </w:tr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Default="00257792" w:rsidP="00BD2CEC">
            <w:pPr>
              <w:jc w:val="center"/>
            </w:pPr>
            <w:r w:rsidRPr="00257792">
              <w:rPr>
                <w:noProof/>
                <w:lang w:val="en-US"/>
              </w:rPr>
              <w:drawing>
                <wp:inline distT="0" distB="0" distL="0" distR="0">
                  <wp:extent cx="581025" cy="581025"/>
                  <wp:effectExtent l="19050" t="0" r="9525" b="0"/>
                  <wp:docPr id="10" name="Picture 1" descr="C:\Documents and Settings\Philippa\Local Settings\Temp\Rar$DI02.562\no ph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hilippa\Local Settings\Temp\Rar$DI02.562\no ph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FA616F" w:rsidRPr="00BD2CEC" w:rsidRDefault="00210EE3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No cars</w:t>
            </w:r>
          </w:p>
        </w:tc>
      </w:tr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Default="00257792" w:rsidP="00BD2CE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14375" cy="714375"/>
                  <wp:effectExtent l="19050" t="0" r="9525" b="0"/>
                  <wp:docPr id="13" name="Picture 4" descr="C:\Documents and Settings\Philippa\Local Settings\Temp\Rar$DI23.203\male_fe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hilippa\Local Settings\Temp\Rar$DI23.203\male_fe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210EE3" w:rsidRPr="00BD2CEC" w:rsidRDefault="00210EE3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Wheelchair</w:t>
            </w:r>
            <w:r w:rsidR="00A70BFA" w:rsidRPr="00BD2CEC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Default="00257792" w:rsidP="00BD2CEC">
            <w:pPr>
              <w:jc w:val="center"/>
            </w:pPr>
            <w:r w:rsidRPr="00257792">
              <w:rPr>
                <w:noProof/>
                <w:lang w:val="en-US"/>
              </w:rPr>
              <w:drawing>
                <wp:inline distT="0" distB="0" distL="0" distR="0">
                  <wp:extent cx="657225" cy="657225"/>
                  <wp:effectExtent l="19050" t="0" r="9525" b="0"/>
                  <wp:docPr id="11" name="Picture 2" descr="C:\Documents and Settings\Philippa\Local Settings\Temp\Rar$DI09.718\traffic l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hilippa\Local Settings\Temp\Rar$DI09.718\traffic l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FA616F" w:rsidRPr="00BD2CEC" w:rsidRDefault="00EC0785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No smoking</w:t>
            </w:r>
          </w:p>
        </w:tc>
      </w:tr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Default="00EC0785" w:rsidP="00BD2CEC">
            <w:pPr>
              <w:jc w:val="center"/>
            </w:pPr>
            <w:r w:rsidRPr="00EC0785">
              <w:rPr>
                <w:noProof/>
                <w:lang w:val="en-US"/>
              </w:rPr>
              <w:drawing>
                <wp:inline distT="0" distB="0" distL="0" distR="0">
                  <wp:extent cx="457200" cy="464574"/>
                  <wp:effectExtent l="19050" t="0" r="0" b="0"/>
                  <wp:docPr id="25" name="Picture 4" descr="no sm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 sm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785" w:rsidRDefault="00EC0785" w:rsidP="00BD2CEC">
            <w:pPr>
              <w:jc w:val="center"/>
            </w:pPr>
          </w:p>
        </w:tc>
        <w:tc>
          <w:tcPr>
            <w:tcW w:w="2410" w:type="dxa"/>
            <w:vAlign w:val="center"/>
          </w:tcPr>
          <w:p w:rsidR="00FA616F" w:rsidRPr="00BD2CEC" w:rsidRDefault="00210EE3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No phones</w:t>
            </w:r>
          </w:p>
        </w:tc>
      </w:tr>
      <w:tr w:rsidR="00FA616F" w:rsidTr="00BD2CEC">
        <w:trPr>
          <w:trHeight w:val="1361"/>
        </w:trPr>
        <w:tc>
          <w:tcPr>
            <w:tcW w:w="4418" w:type="dxa"/>
            <w:vAlign w:val="center"/>
          </w:tcPr>
          <w:p w:rsidR="00FA616F" w:rsidRDefault="00257792" w:rsidP="00BD2CE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23875" cy="523875"/>
                  <wp:effectExtent l="19050" t="0" r="9525" b="0"/>
                  <wp:docPr id="15" name="Picture 5" descr="C:\Documents and Settings\Philippa\Local Settings\Temp\Rar$DI37.312\no c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hilippa\Local Settings\Temp\Rar$DI37.312\no c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FA616F" w:rsidRPr="00BD2CEC" w:rsidRDefault="00210EE3" w:rsidP="00BD2CEC">
            <w:pPr>
              <w:rPr>
                <w:sz w:val="24"/>
                <w:szCs w:val="24"/>
              </w:rPr>
            </w:pPr>
            <w:r w:rsidRPr="00BD2CEC">
              <w:rPr>
                <w:sz w:val="24"/>
                <w:szCs w:val="24"/>
              </w:rPr>
              <w:t>Traffic lights</w:t>
            </w:r>
          </w:p>
        </w:tc>
      </w:tr>
    </w:tbl>
    <w:p w:rsidR="00267765" w:rsidRDefault="00267765" w:rsidP="00267765"/>
    <w:p w:rsidR="00257792" w:rsidRDefault="00257792" w:rsidP="00267765"/>
    <w:p w:rsidR="00267765" w:rsidRDefault="00257792" w:rsidP="00BD2CEC">
      <w:pPr>
        <w:pStyle w:val="ListParagraph"/>
        <w:numPr>
          <w:ilvl w:val="0"/>
          <w:numId w:val="16"/>
        </w:numPr>
        <w:ind w:left="350"/>
      </w:pPr>
      <w:r>
        <w:t xml:space="preserve">Underneath these signs write what they mean.  </w:t>
      </w:r>
      <w:r w:rsidR="00EC0785">
        <w:t xml:space="preserve">Copy the </w:t>
      </w:r>
      <w:r w:rsidR="00BD2CEC">
        <w:t>correct</w:t>
      </w:r>
      <w:r w:rsidR="00EC0785">
        <w:t xml:space="preserve"> words from the table above.</w:t>
      </w:r>
    </w:p>
    <w:p w:rsidR="00BD2CEC" w:rsidRDefault="00BD2CEC" w:rsidP="00BD2CE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9"/>
        <w:gridCol w:w="3100"/>
        <w:gridCol w:w="3100"/>
      </w:tblGrid>
      <w:tr w:rsidR="00BD2CEC" w:rsidTr="00BD2CEC">
        <w:tc>
          <w:tcPr>
            <w:tcW w:w="3099" w:type="dxa"/>
            <w:vAlign w:val="center"/>
          </w:tcPr>
          <w:p w:rsidR="00BD2CEC" w:rsidRDefault="00BD2CEC" w:rsidP="00BD2CE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47725" cy="847725"/>
                  <wp:effectExtent l="19050" t="0" r="9525" b="0"/>
                  <wp:docPr id="5" name="Picture 1" descr="C:\Documents and Settings\Philippa\Local Settings\Temp\Rar$DI02.562\no ph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hilippa\Local Settings\Temp\Rar$DI02.562\no ph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vAlign w:val="center"/>
          </w:tcPr>
          <w:p w:rsidR="00BD2CEC" w:rsidRDefault="00BD2CEC" w:rsidP="00BD2CE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7" name="Picture 2" descr="C:\Documents and Settings\Philippa\Local Settings\Temp\Rar$DI09.718\traffic l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hilippa\Local Settings\Temp\Rar$DI09.718\traffic l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vAlign w:val="center"/>
          </w:tcPr>
          <w:p w:rsidR="00BD2CEC" w:rsidRDefault="00BD2CEC" w:rsidP="00BD2CEC">
            <w:pPr>
              <w:jc w:val="center"/>
            </w:pPr>
            <w:r w:rsidRPr="00210EE3">
              <w:rPr>
                <w:noProof/>
                <w:lang w:val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14" name="Picture 4" descr="C:\Documents and Settings\Philippa\Local Settings\Temp\Rar$DI23.203\male_fe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hilippa\Local Settings\Temp\Rar$DI23.203\male_fe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CEC" w:rsidRDefault="00BD2CEC" w:rsidP="00BD2CEC"/>
    <w:p w:rsidR="00257792" w:rsidRDefault="0009321D" w:rsidP="00BD2CEC">
      <w:pPr>
        <w:pStyle w:val="ListParagraph"/>
        <w:ind w:left="567"/>
      </w:pPr>
      <w:r>
        <w:t>______________</w:t>
      </w:r>
      <w:r w:rsidR="00BD2CEC">
        <w:t>__</w:t>
      </w:r>
      <w:r>
        <w:t xml:space="preserve">                         _________________         </w:t>
      </w:r>
      <w:r w:rsidR="00BD2CEC">
        <w:t xml:space="preserve">         </w:t>
      </w:r>
      <w:r>
        <w:t xml:space="preserve">        _____</w:t>
      </w:r>
      <w:r w:rsidR="00BD2CEC">
        <w:t>_____________</w:t>
      </w:r>
    </w:p>
    <w:p w:rsidR="00267765" w:rsidRDefault="00267765" w:rsidP="00267765"/>
    <w:p w:rsidR="00BD2CEC" w:rsidRDefault="00BD2CEC">
      <w:r>
        <w:br w:type="page"/>
      </w:r>
    </w:p>
    <w:p w:rsidR="007860CA" w:rsidRDefault="007860CA" w:rsidP="00BD2CEC">
      <w:pPr>
        <w:pStyle w:val="ListParagraph"/>
        <w:numPr>
          <w:ilvl w:val="0"/>
          <w:numId w:val="16"/>
        </w:numPr>
        <w:ind w:left="364"/>
      </w:pPr>
      <w:r>
        <w:lastRenderedPageBreak/>
        <w:t xml:space="preserve">Draw a line between the sign and its meaning. </w:t>
      </w:r>
    </w:p>
    <w:p w:rsidR="007860CA" w:rsidRPr="00C023E9" w:rsidRDefault="007860CA" w:rsidP="007860CA"/>
    <w:tbl>
      <w:tblPr>
        <w:tblW w:w="3997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3770"/>
        <w:gridCol w:w="3763"/>
      </w:tblGrid>
      <w:tr w:rsidR="00BD2CEC" w:rsidRPr="00A653F2" w:rsidTr="00BD2CEC">
        <w:trPr>
          <w:trHeight w:val="1021"/>
          <w:jc w:val="center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A653F2" w:rsidRDefault="00BD2CEC" w:rsidP="007D0921">
            <w:pPr>
              <w:pStyle w:val="bodytext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914400" y="20764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76910" cy="676275"/>
                  <wp:effectExtent l="19050" t="0" r="8890" b="0"/>
                  <wp:wrapSquare wrapText="bothSides"/>
                  <wp:docPr id="19" name="Picture 4" descr="Hearing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aring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018" t="4110" r="6660" b="3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EB0F56" w:rsidRDefault="00BD2CEC" w:rsidP="007D0921">
            <w:pPr>
              <w:pStyle w:val="bodytext0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B0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Foot protection must be worn</w:t>
            </w:r>
          </w:p>
        </w:tc>
      </w:tr>
      <w:tr w:rsidR="00BD2CEC" w:rsidRPr="00A653F2" w:rsidTr="00BD2CEC">
        <w:trPr>
          <w:trHeight w:val="1021"/>
          <w:jc w:val="center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A653F2" w:rsidRDefault="00BD2CEC" w:rsidP="007D0921">
            <w:pPr>
              <w:pStyle w:val="bodytext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sz w:val="24"/>
                <w:szCs w:val="24"/>
                <w:lang w:val="en-US"/>
              </w:rPr>
              <w:drawing>
                <wp:inline distT="0" distB="0" distL="0" distR="0">
                  <wp:extent cx="672775" cy="657225"/>
                  <wp:effectExtent l="19050" t="0" r="0" b="0"/>
                  <wp:docPr id="21" name="Picture 2" descr="621_larg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21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90" t="3311" r="3356" b="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5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EB0F56" w:rsidRDefault="00BD2CEC" w:rsidP="007D0921">
            <w:pPr>
              <w:pStyle w:val="bodytext0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B0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No naked flames</w:t>
            </w:r>
          </w:p>
        </w:tc>
      </w:tr>
      <w:tr w:rsidR="00BD2CEC" w:rsidRPr="00A653F2" w:rsidTr="00BD2CEC">
        <w:trPr>
          <w:trHeight w:val="1021"/>
          <w:jc w:val="center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A653F2" w:rsidRDefault="00BD2CEC" w:rsidP="007D0921">
            <w:pPr>
              <w:pStyle w:val="bodytext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914400" y="4010025"/>
                  <wp:positionH relativeFrom="margin">
                    <wp:posOffset>714375</wp:posOffset>
                  </wp:positionH>
                  <wp:positionV relativeFrom="margin">
                    <wp:posOffset>0</wp:posOffset>
                  </wp:positionV>
                  <wp:extent cx="676275" cy="685800"/>
                  <wp:effectExtent l="19050" t="0" r="9525" b="0"/>
                  <wp:wrapSquare wrapText="bothSides"/>
                  <wp:docPr id="23" name="Picture 2" descr="Head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d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014" t="3425" r="5812" b="3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EB0F56" w:rsidRDefault="00BD2CEC" w:rsidP="007D0921">
            <w:pPr>
              <w:pStyle w:val="bodytext0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B0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Ear protection must be worn</w:t>
            </w:r>
          </w:p>
        </w:tc>
      </w:tr>
      <w:tr w:rsidR="00BD2CEC" w:rsidRPr="00A653F2" w:rsidTr="00BD2CEC">
        <w:trPr>
          <w:trHeight w:val="1021"/>
          <w:jc w:val="center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A653F2" w:rsidRDefault="00BD2CEC" w:rsidP="007D0921">
            <w:pPr>
              <w:pStyle w:val="bodytext0"/>
              <w:jc w:val="center"/>
              <w:rPr>
                <w:sz w:val="24"/>
                <w:szCs w:val="24"/>
              </w:rPr>
            </w:pPr>
            <w:r w:rsidRPr="00EC0785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00075" cy="590550"/>
                  <wp:effectExtent l="19050" t="0" r="9525" b="0"/>
                  <wp:docPr id="24" name="Picture 6" descr="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EB0F56" w:rsidRDefault="00BD2CEC" w:rsidP="007D0921">
            <w:pPr>
              <w:pStyle w:val="bodytext0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B0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Head protection must be worn</w:t>
            </w:r>
          </w:p>
        </w:tc>
      </w:tr>
      <w:tr w:rsidR="00BD2CEC" w:rsidRPr="00A653F2" w:rsidTr="00BD2CEC">
        <w:trPr>
          <w:trHeight w:val="15"/>
          <w:jc w:val="center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Default="00BD2CEC" w:rsidP="007D0921">
            <w:pPr>
              <w:pStyle w:val="bodytext0"/>
              <w:jc w:val="center"/>
              <w:rPr>
                <w:sz w:val="24"/>
                <w:szCs w:val="24"/>
              </w:rPr>
            </w:pPr>
          </w:p>
          <w:p w:rsidR="00BD2CEC" w:rsidRPr="00A653F2" w:rsidRDefault="00BD2CEC" w:rsidP="007D0921">
            <w:pPr>
              <w:pStyle w:val="bodytext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885825" y="6372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3895" cy="676275"/>
                  <wp:effectExtent l="19050" t="0" r="1905" b="0"/>
                  <wp:wrapSquare wrapText="bothSides"/>
                  <wp:docPr id="27" name="Picture 3" descr="Foot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t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7032" t="4795" r="5566" b="3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CEC" w:rsidRPr="00EB0F56" w:rsidRDefault="00BD2CEC" w:rsidP="007D0921">
            <w:pPr>
              <w:pStyle w:val="bodytext0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B0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No admittance</w:t>
            </w:r>
          </w:p>
        </w:tc>
      </w:tr>
    </w:tbl>
    <w:p w:rsidR="007860CA" w:rsidRDefault="007860CA" w:rsidP="007860CA">
      <w:pPr>
        <w:pStyle w:val="BodyText"/>
      </w:pPr>
    </w:p>
    <w:p w:rsidR="00210EE3" w:rsidRDefault="00210EE3" w:rsidP="00267765"/>
    <w:p w:rsidR="00210EE3" w:rsidRDefault="00210EE3" w:rsidP="00267765"/>
    <w:p w:rsidR="00210EE3" w:rsidRDefault="002F091C" w:rsidP="0078111E">
      <w:pPr>
        <w:pStyle w:val="ListParagraph"/>
        <w:numPr>
          <w:ilvl w:val="0"/>
          <w:numId w:val="16"/>
        </w:numPr>
        <w:ind w:left="364"/>
      </w:pPr>
      <w:r>
        <w:t xml:space="preserve"> Where would you find these signs?</w:t>
      </w:r>
    </w:p>
    <w:p w:rsidR="00F73449" w:rsidRDefault="00F73449" w:rsidP="00F73449">
      <w:pPr>
        <w:pStyle w:val="Answerlines"/>
        <w:ind w:left="720"/>
      </w:pPr>
      <w:r>
        <w:tab/>
      </w:r>
    </w:p>
    <w:p w:rsidR="00F73449" w:rsidRDefault="00F73449" w:rsidP="00F73449">
      <w:pPr>
        <w:pStyle w:val="Answerlines"/>
        <w:ind w:left="720"/>
      </w:pPr>
      <w:r>
        <w:tab/>
      </w:r>
    </w:p>
    <w:p w:rsidR="00F73449" w:rsidRDefault="00F73449" w:rsidP="00F73449">
      <w:pPr>
        <w:pStyle w:val="Answerlines"/>
        <w:ind w:left="720"/>
      </w:pPr>
      <w:r>
        <w:tab/>
      </w:r>
    </w:p>
    <w:p w:rsidR="00F73449" w:rsidRDefault="00F73449" w:rsidP="00F73449">
      <w:pPr>
        <w:pStyle w:val="Answerlines"/>
        <w:ind w:left="720"/>
      </w:pPr>
      <w:r>
        <w:tab/>
      </w:r>
    </w:p>
    <w:p w:rsidR="00F73449" w:rsidRDefault="00F73449" w:rsidP="00F73449">
      <w:pPr>
        <w:pStyle w:val="Answerlines"/>
        <w:ind w:left="720"/>
      </w:pPr>
      <w:r>
        <w:tab/>
      </w:r>
    </w:p>
    <w:p w:rsidR="00F73449" w:rsidRDefault="00F73449" w:rsidP="00F73449">
      <w:pPr>
        <w:pStyle w:val="Answerlines"/>
        <w:ind w:left="720"/>
      </w:pPr>
      <w:r>
        <w:tab/>
      </w:r>
    </w:p>
    <w:p w:rsidR="00210EE3" w:rsidRDefault="00210EE3" w:rsidP="00267765"/>
    <w:p w:rsidR="00265E36" w:rsidRDefault="00265E36">
      <w:r>
        <w:br w:type="page"/>
      </w:r>
    </w:p>
    <w:p w:rsidR="002F091C" w:rsidRDefault="002F091C" w:rsidP="00267765"/>
    <w:p w:rsidR="00267765" w:rsidRDefault="00267765" w:rsidP="0078111E">
      <w:pPr>
        <w:pStyle w:val="ListParagraph"/>
        <w:numPr>
          <w:ilvl w:val="0"/>
          <w:numId w:val="16"/>
        </w:numPr>
        <w:ind w:left="364"/>
      </w:pPr>
      <w:r>
        <w:t>In your own words explain what these signs mean?</w:t>
      </w:r>
    </w:p>
    <w:p w:rsidR="00267765" w:rsidRDefault="00267765" w:rsidP="0026776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400"/>
      </w:tblGrid>
      <w:tr w:rsidR="00267765" w:rsidTr="00F73449">
        <w:tc>
          <w:tcPr>
            <w:tcW w:w="4649" w:type="dxa"/>
            <w:vAlign w:val="center"/>
          </w:tcPr>
          <w:p w:rsidR="00267765" w:rsidRDefault="00267765" w:rsidP="00F73449">
            <w:pPr>
              <w:spacing w:before="300"/>
              <w:jc w:val="center"/>
            </w:pPr>
            <w:r w:rsidRPr="00267765">
              <w:rPr>
                <w:noProof/>
                <w:lang w:val="en-US"/>
              </w:rPr>
              <w:drawing>
                <wp:inline distT="0" distB="0" distL="0" distR="0">
                  <wp:extent cx="1685041" cy="1257300"/>
                  <wp:effectExtent l="19050" t="0" r="0" b="0"/>
                  <wp:docPr id="2" name="rg_hi" descr="http://t1.gstatic.com/images?q=tbn:ANd9GcQ7p-t3KxoojyDOvxAXuL3JCi6NsbcjHlk014diSeZbS0ewbo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Q7p-t3KxoojyDOvxAXuL3JCi6NsbcjHlk014diSeZbS0ewbo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90" cy="125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765" w:rsidRDefault="00267765" w:rsidP="00F73449">
            <w:pPr>
              <w:spacing w:before="300"/>
              <w:jc w:val="center"/>
            </w:pPr>
          </w:p>
        </w:tc>
        <w:tc>
          <w:tcPr>
            <w:tcW w:w="4390" w:type="dxa"/>
          </w:tcPr>
          <w:p w:rsidR="00F73449" w:rsidRDefault="00F73449" w:rsidP="00F73449">
            <w:pPr>
              <w:spacing w:after="240"/>
            </w:pPr>
            <w:r>
              <w:br/>
            </w:r>
            <w:r>
              <w:br/>
            </w:r>
            <w:r>
              <w:br/>
            </w:r>
          </w:p>
          <w:p w:rsidR="00F73449" w:rsidRDefault="00F73449" w:rsidP="00F73449">
            <w:pPr>
              <w:spacing w:after="240"/>
            </w:pPr>
            <w:r>
              <w:t>__________________________________________</w:t>
            </w:r>
            <w:r>
              <w:br/>
            </w:r>
          </w:p>
        </w:tc>
      </w:tr>
      <w:tr w:rsidR="00267765" w:rsidTr="00F73449">
        <w:tc>
          <w:tcPr>
            <w:tcW w:w="4649" w:type="dxa"/>
            <w:vAlign w:val="center"/>
          </w:tcPr>
          <w:p w:rsidR="00267765" w:rsidRDefault="00267765" w:rsidP="00F73449">
            <w:pPr>
              <w:spacing w:before="300"/>
              <w:jc w:val="center"/>
            </w:pPr>
            <w:r w:rsidRPr="00267765">
              <w:rPr>
                <w:noProof/>
                <w:lang w:val="en-US"/>
              </w:rPr>
              <w:drawing>
                <wp:inline distT="0" distB="0" distL="0" distR="0">
                  <wp:extent cx="1619250" cy="1619250"/>
                  <wp:effectExtent l="19050" t="0" r="0" b="0"/>
                  <wp:docPr id="3" name="rg_hi" descr="http://t0.gstatic.com/images?q=tbn:ANd9GcR0jHaaPNQsGOQ_aQTD229rWyM4LzYK1uPMFV-cNNZdngWie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0jHaaPNQsGOQ_aQTD229rWyM4LzYK1uPMFV-cNNZdngWie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449">
              <w:br/>
            </w:r>
          </w:p>
        </w:tc>
        <w:tc>
          <w:tcPr>
            <w:tcW w:w="4390" w:type="dxa"/>
          </w:tcPr>
          <w:p w:rsidR="00267765" w:rsidRDefault="00267765" w:rsidP="00267765"/>
        </w:tc>
      </w:tr>
      <w:tr w:rsidR="00267765" w:rsidTr="00F73449">
        <w:tc>
          <w:tcPr>
            <w:tcW w:w="4649" w:type="dxa"/>
            <w:vAlign w:val="center"/>
          </w:tcPr>
          <w:p w:rsidR="00267765" w:rsidRDefault="00267765" w:rsidP="00F73449">
            <w:pPr>
              <w:spacing w:before="300"/>
              <w:jc w:val="center"/>
            </w:pPr>
            <w:r w:rsidRPr="00267765">
              <w:rPr>
                <w:noProof/>
                <w:lang w:val="en-US"/>
              </w:rPr>
              <w:drawing>
                <wp:inline distT="0" distB="0" distL="0" distR="0">
                  <wp:extent cx="1809750" cy="1281059"/>
                  <wp:effectExtent l="19050" t="0" r="0" b="0"/>
                  <wp:docPr id="4" name="rg_hi" descr="http://t2.gstatic.com/images?q=tbn:ANd9GcT7UvM_TWPfGjt-DtQHTe0jiOyjboWN7Yo1q7JjqOb0n0A9Dp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7UvM_TWPfGjt-DtQHTe0jiOyjboWN7Yo1q7JjqOb0n0A9Dp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8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765" w:rsidRDefault="00267765" w:rsidP="00F73449">
            <w:pPr>
              <w:spacing w:before="300"/>
              <w:jc w:val="center"/>
            </w:pPr>
          </w:p>
        </w:tc>
        <w:tc>
          <w:tcPr>
            <w:tcW w:w="4390" w:type="dxa"/>
          </w:tcPr>
          <w:p w:rsidR="00267765" w:rsidRDefault="00267765" w:rsidP="00267765"/>
        </w:tc>
      </w:tr>
      <w:tr w:rsidR="00267765" w:rsidTr="00F73449">
        <w:tc>
          <w:tcPr>
            <w:tcW w:w="4649" w:type="dxa"/>
            <w:vAlign w:val="center"/>
          </w:tcPr>
          <w:p w:rsidR="00267765" w:rsidRDefault="00267765" w:rsidP="00F73449">
            <w:pPr>
              <w:spacing w:before="300"/>
              <w:jc w:val="center"/>
            </w:pPr>
            <w:r w:rsidRPr="00267765">
              <w:rPr>
                <w:noProof/>
                <w:lang w:val="en-US"/>
              </w:rPr>
              <w:drawing>
                <wp:inline distT="0" distB="0" distL="0" distR="0">
                  <wp:extent cx="1533525" cy="1533525"/>
                  <wp:effectExtent l="19050" t="0" r="9525" b="0"/>
                  <wp:docPr id="6" name="rg_hi" descr="http://t1.gstatic.com/images?q=tbn:ANd9GcRM9xffK5S6wo1kU8_nEGqvtFBAn1jgPXz4n7GAflOezbx71BkL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RM9xffK5S6wo1kU8_nEGqvtFBAn1jgPXz4n7GAflOezbx71BkL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  <w:p w:rsidR="00267765" w:rsidRDefault="00267765" w:rsidP="00267765"/>
        </w:tc>
      </w:tr>
    </w:tbl>
    <w:p w:rsidR="00F73449" w:rsidRDefault="00F73449" w:rsidP="00267765"/>
    <w:p w:rsidR="00F73449" w:rsidRDefault="00F73449">
      <w:r>
        <w:br w:type="page"/>
      </w:r>
    </w:p>
    <w:p w:rsidR="00267765" w:rsidRDefault="00267765" w:rsidP="00267765"/>
    <w:p w:rsidR="00267765" w:rsidRDefault="00F73449" w:rsidP="00F73449">
      <w:pPr>
        <w:pStyle w:val="ListParagraph"/>
        <w:numPr>
          <w:ilvl w:val="0"/>
          <w:numId w:val="16"/>
        </w:numPr>
        <w:ind w:left="426" w:hanging="426"/>
      </w:pPr>
      <w:r>
        <w:t>Using the information on the sign below, answer the questions that follow.</w:t>
      </w:r>
    </w:p>
    <w:p w:rsidR="00267765" w:rsidRDefault="00267765" w:rsidP="00267765"/>
    <w:p w:rsidR="00267765" w:rsidRDefault="00BB3056" w:rsidP="00267765">
      <w:r>
        <w:rPr>
          <w:noProof/>
          <w:lang w:val="en-US"/>
        </w:rPr>
        <w:drawing>
          <wp:inline distT="0" distB="0" distL="0" distR="0">
            <wp:extent cx="5767705" cy="4325620"/>
            <wp:effectExtent l="19050" t="0" r="4445" b="0"/>
            <wp:docPr id="1" name="Picture 0" descr="P11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1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65" w:rsidRDefault="00267765" w:rsidP="00267765"/>
    <w:p w:rsidR="00267765" w:rsidRDefault="00267765" w:rsidP="00267765"/>
    <w:p w:rsidR="00FC04A4" w:rsidRDefault="00CE5882" w:rsidP="0078111E">
      <w:pPr>
        <w:pStyle w:val="BodyText"/>
        <w:numPr>
          <w:ilvl w:val="0"/>
          <w:numId w:val="17"/>
        </w:numPr>
        <w:ind w:left="850" w:hanging="425"/>
      </w:pPr>
      <w:r>
        <w:t xml:space="preserve">Who </w:t>
      </w:r>
      <w:r w:rsidR="00F73449">
        <w:t xml:space="preserve">is </w:t>
      </w:r>
      <w:r>
        <w:t>this sign for?</w:t>
      </w:r>
    </w:p>
    <w:p w:rsidR="00F73449" w:rsidRDefault="00F73449" w:rsidP="00F73449">
      <w:pPr>
        <w:pStyle w:val="Answerlines"/>
      </w:pPr>
      <w:r>
        <w:tab/>
      </w:r>
    </w:p>
    <w:p w:rsidR="00F73449" w:rsidRDefault="00F73449" w:rsidP="00F73449">
      <w:pPr>
        <w:pStyle w:val="Answerlines"/>
      </w:pPr>
      <w:r>
        <w:tab/>
      </w:r>
    </w:p>
    <w:p w:rsidR="00F73449" w:rsidRDefault="00F73449" w:rsidP="00F73449">
      <w:pPr>
        <w:pStyle w:val="Answerlines"/>
      </w:pPr>
      <w:r>
        <w:tab/>
      </w:r>
    </w:p>
    <w:p w:rsidR="00A33C8B" w:rsidRDefault="00A33C8B">
      <w:r>
        <w:br w:type="page"/>
      </w:r>
    </w:p>
    <w:p w:rsidR="00CE5882" w:rsidRDefault="00CE5882" w:rsidP="0078111E">
      <w:pPr>
        <w:pStyle w:val="BodyText"/>
        <w:numPr>
          <w:ilvl w:val="0"/>
          <w:numId w:val="17"/>
        </w:numPr>
        <w:ind w:left="850" w:hanging="425"/>
      </w:pPr>
      <w:r>
        <w:lastRenderedPageBreak/>
        <w:t>Do you think this sign would be on the inside or the outside of the site?</w:t>
      </w:r>
      <w:r w:rsidR="00845B33">
        <w:t xml:space="preserve">  </w:t>
      </w:r>
      <w:r w:rsidR="005C68CF">
        <w:t xml:space="preserve">Where? </w:t>
      </w:r>
      <w:r w:rsidR="00845B33">
        <w:t>Why?</w:t>
      </w:r>
    </w:p>
    <w:p w:rsidR="00A33C8B" w:rsidRDefault="00A33C8B" w:rsidP="00A33C8B">
      <w:pPr>
        <w:pStyle w:val="Answerlines"/>
      </w:pPr>
      <w:r>
        <w:tab/>
      </w:r>
    </w:p>
    <w:p w:rsidR="00A33C8B" w:rsidRDefault="00A33C8B" w:rsidP="00A33C8B">
      <w:pPr>
        <w:pStyle w:val="Answerlines"/>
      </w:pPr>
      <w:r>
        <w:tab/>
      </w:r>
    </w:p>
    <w:p w:rsidR="00A33C8B" w:rsidRDefault="00A33C8B" w:rsidP="00A33C8B">
      <w:pPr>
        <w:pStyle w:val="Answerlines"/>
      </w:pPr>
      <w:r>
        <w:tab/>
      </w:r>
    </w:p>
    <w:p w:rsidR="00845B33" w:rsidRDefault="00845B33" w:rsidP="00845B33">
      <w:pPr>
        <w:pStyle w:val="BodyText"/>
        <w:ind w:left="1080"/>
      </w:pPr>
    </w:p>
    <w:p w:rsidR="00CE5882" w:rsidRDefault="00CE5882" w:rsidP="0078111E">
      <w:pPr>
        <w:pStyle w:val="BodyText"/>
        <w:numPr>
          <w:ilvl w:val="0"/>
          <w:numId w:val="17"/>
        </w:numPr>
        <w:ind w:left="850" w:hanging="425"/>
      </w:pPr>
      <w:r>
        <w:t>Why do all visitors need to report to the Site Office?</w:t>
      </w:r>
    </w:p>
    <w:p w:rsidR="00A33C8B" w:rsidRDefault="00A33C8B" w:rsidP="00A33C8B">
      <w:pPr>
        <w:pStyle w:val="Answerlines"/>
      </w:pPr>
      <w:r>
        <w:tab/>
      </w:r>
    </w:p>
    <w:p w:rsidR="00A33C8B" w:rsidRDefault="00A33C8B" w:rsidP="00A33C8B">
      <w:pPr>
        <w:pStyle w:val="Answerlines"/>
      </w:pPr>
      <w:r>
        <w:tab/>
      </w:r>
    </w:p>
    <w:p w:rsidR="00A33C8B" w:rsidRDefault="00A33C8B" w:rsidP="00A33C8B">
      <w:pPr>
        <w:pStyle w:val="Answerlines"/>
      </w:pPr>
      <w:r>
        <w:tab/>
      </w:r>
    </w:p>
    <w:p w:rsidR="005C68CF" w:rsidRDefault="005C68CF" w:rsidP="0078111E">
      <w:pPr>
        <w:pStyle w:val="BodyText"/>
        <w:numPr>
          <w:ilvl w:val="0"/>
          <w:numId w:val="17"/>
        </w:numPr>
        <w:ind w:left="850" w:hanging="425"/>
      </w:pPr>
      <w:r>
        <w:t>What does PPE mean?</w:t>
      </w:r>
    </w:p>
    <w:p w:rsidR="005C68CF" w:rsidRDefault="005C68CF" w:rsidP="005C68CF">
      <w:pPr>
        <w:pStyle w:val="Answerlines"/>
      </w:pPr>
      <w:r>
        <w:tab/>
      </w:r>
    </w:p>
    <w:p w:rsidR="005C68CF" w:rsidRDefault="005C68CF" w:rsidP="005C68CF">
      <w:pPr>
        <w:pStyle w:val="Answerlines"/>
      </w:pPr>
      <w:r>
        <w:tab/>
      </w:r>
    </w:p>
    <w:p w:rsidR="00CE5882" w:rsidRDefault="00CE5882" w:rsidP="0078111E">
      <w:pPr>
        <w:pStyle w:val="BodyText"/>
        <w:numPr>
          <w:ilvl w:val="0"/>
          <w:numId w:val="17"/>
        </w:numPr>
        <w:ind w:left="850" w:hanging="425"/>
      </w:pPr>
      <w:r>
        <w:t>Why do you think the following</w:t>
      </w:r>
      <w:r w:rsidR="00845B33">
        <w:t xml:space="preserve"> </w:t>
      </w:r>
      <w:r w:rsidR="005C68CF">
        <w:t>PPE</w:t>
      </w:r>
      <w:r w:rsidR="00845B33">
        <w:t xml:space="preserve"> items</w:t>
      </w:r>
      <w:r>
        <w:t xml:space="preserve"> need to be worn?</w:t>
      </w:r>
      <w:r w:rsidR="00A33C8B">
        <w:br/>
      </w:r>
    </w:p>
    <w:p w:rsidR="00A33C8B" w:rsidRDefault="00CE5882" w:rsidP="0078111E">
      <w:pPr>
        <w:pStyle w:val="BodyText"/>
        <w:ind w:left="425" w:firstLine="426"/>
      </w:pPr>
      <w:r>
        <w:t xml:space="preserve">safety vests </w:t>
      </w:r>
    </w:p>
    <w:p w:rsidR="00A33C8B" w:rsidRDefault="00A33C8B" w:rsidP="00BE6AF4">
      <w:pPr>
        <w:pStyle w:val="Answerlines"/>
        <w:ind w:left="426"/>
      </w:pPr>
      <w:r>
        <w:tab/>
      </w:r>
    </w:p>
    <w:p w:rsidR="00A33C8B" w:rsidRDefault="00A33C8B" w:rsidP="00BE6AF4">
      <w:pPr>
        <w:pStyle w:val="Answerlines"/>
        <w:ind w:left="426"/>
      </w:pPr>
      <w:r>
        <w:tab/>
      </w:r>
    </w:p>
    <w:p w:rsidR="00845B33" w:rsidRDefault="00845B33" w:rsidP="00CE5882">
      <w:pPr>
        <w:pStyle w:val="BodyText"/>
        <w:ind w:left="1080"/>
      </w:pPr>
    </w:p>
    <w:p w:rsidR="00A33C8B" w:rsidRDefault="00CE5882" w:rsidP="0078111E">
      <w:pPr>
        <w:pStyle w:val="BodyText"/>
        <w:ind w:left="850"/>
      </w:pPr>
      <w:r>
        <w:t xml:space="preserve">eye protection </w:t>
      </w:r>
    </w:p>
    <w:p w:rsidR="00A33C8B" w:rsidRDefault="00A33C8B" w:rsidP="00BE6AF4">
      <w:pPr>
        <w:pStyle w:val="Answerlines"/>
        <w:ind w:left="426"/>
      </w:pPr>
      <w:r>
        <w:tab/>
      </w:r>
    </w:p>
    <w:p w:rsidR="00A33C8B" w:rsidRDefault="00A33C8B" w:rsidP="00BE6AF4">
      <w:pPr>
        <w:pStyle w:val="Answerlines"/>
        <w:ind w:left="426"/>
      </w:pPr>
      <w:r>
        <w:tab/>
      </w:r>
    </w:p>
    <w:p w:rsidR="00845B33" w:rsidRDefault="00845B33" w:rsidP="002B0539">
      <w:pPr>
        <w:pStyle w:val="BodyText"/>
      </w:pPr>
    </w:p>
    <w:p w:rsidR="00CE5882" w:rsidRDefault="00CE5882" w:rsidP="0078111E">
      <w:pPr>
        <w:pStyle w:val="BodyText"/>
        <w:numPr>
          <w:ilvl w:val="0"/>
          <w:numId w:val="17"/>
        </w:numPr>
        <w:ind w:left="850" w:hanging="425"/>
      </w:pPr>
      <w:r>
        <w:t xml:space="preserve">What do you think the </w:t>
      </w:r>
      <w:r w:rsidR="005C68CF">
        <w:t>site</w:t>
      </w:r>
      <w:r>
        <w:t xml:space="preserve"> induction might include?</w:t>
      </w:r>
    </w:p>
    <w:p w:rsidR="00BE6AF4" w:rsidRDefault="00BE6AF4" w:rsidP="00BE6AF4">
      <w:pPr>
        <w:pStyle w:val="Answerlines"/>
      </w:pPr>
      <w:r>
        <w:tab/>
      </w:r>
    </w:p>
    <w:p w:rsidR="00BE6AF4" w:rsidRDefault="00BE6AF4" w:rsidP="00BE6AF4">
      <w:pPr>
        <w:pStyle w:val="Answerlines"/>
      </w:pPr>
      <w:r>
        <w:tab/>
      </w:r>
    </w:p>
    <w:p w:rsidR="00BE6AF4" w:rsidRDefault="00BE6AF4">
      <w:r>
        <w:br w:type="page"/>
      </w:r>
    </w:p>
    <w:p w:rsidR="002B0539" w:rsidRDefault="002B0539" w:rsidP="0078111E">
      <w:pPr>
        <w:pStyle w:val="BodyText"/>
        <w:numPr>
          <w:ilvl w:val="0"/>
          <w:numId w:val="17"/>
        </w:numPr>
        <w:ind w:left="850" w:hanging="425"/>
      </w:pPr>
      <w:r>
        <w:lastRenderedPageBreak/>
        <w:t>Explain what you think the following terms mean?</w:t>
      </w:r>
    </w:p>
    <w:p w:rsidR="002B0539" w:rsidRDefault="00BE6AF4" w:rsidP="0078111E">
      <w:pPr>
        <w:pStyle w:val="BodyText"/>
        <w:ind w:left="850"/>
      </w:pPr>
      <w:r>
        <w:br/>
      </w:r>
      <w:r w:rsidR="002B0539">
        <w:t>all personnel</w:t>
      </w:r>
    </w:p>
    <w:p w:rsidR="00BE6AF4" w:rsidRDefault="00BE6AF4" w:rsidP="00BE6AF4">
      <w:pPr>
        <w:pStyle w:val="Answerlines"/>
        <w:ind w:left="392"/>
      </w:pPr>
      <w:r>
        <w:tab/>
      </w:r>
      <w:r>
        <w:tab/>
      </w:r>
    </w:p>
    <w:p w:rsidR="002B0539" w:rsidRDefault="002B0539" w:rsidP="00BE6AF4">
      <w:pPr>
        <w:pStyle w:val="BodyText"/>
        <w:ind w:left="426"/>
      </w:pPr>
    </w:p>
    <w:p w:rsidR="002B0539" w:rsidRDefault="002B0539" w:rsidP="0078111E">
      <w:pPr>
        <w:pStyle w:val="BodyText"/>
        <w:tabs>
          <w:tab w:val="left" w:pos="426"/>
        </w:tabs>
        <w:ind w:left="850"/>
      </w:pPr>
      <w:r>
        <w:t>no unauthorised access</w:t>
      </w:r>
    </w:p>
    <w:p w:rsidR="00BE6AF4" w:rsidRDefault="00BE6AF4" w:rsidP="00BE6AF4">
      <w:pPr>
        <w:pStyle w:val="Answerlines"/>
        <w:tabs>
          <w:tab w:val="left" w:pos="426"/>
        </w:tabs>
        <w:ind w:left="426"/>
      </w:pPr>
      <w:r>
        <w:tab/>
      </w:r>
    </w:p>
    <w:p w:rsidR="00BE6AF4" w:rsidRDefault="00BE6AF4" w:rsidP="00BE6AF4">
      <w:pPr>
        <w:pStyle w:val="Answerlines"/>
        <w:tabs>
          <w:tab w:val="left" w:pos="426"/>
        </w:tabs>
        <w:ind w:left="426"/>
      </w:pPr>
      <w:r>
        <w:tab/>
      </w:r>
    </w:p>
    <w:p w:rsidR="002B0539" w:rsidRDefault="00BE6AF4" w:rsidP="00BE6AF4">
      <w:pPr>
        <w:pStyle w:val="Answerlines"/>
        <w:tabs>
          <w:tab w:val="left" w:pos="426"/>
        </w:tabs>
        <w:ind w:left="426"/>
      </w:pPr>
      <w:r>
        <w:tab/>
      </w:r>
    </w:p>
    <w:sectPr w:rsidR="002B0539" w:rsidSect="00A212EE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1907" w:h="16840" w:code="9"/>
      <w:pgMar w:top="1985" w:right="1412" w:bottom="1843" w:left="1412" w:header="720" w:footer="833" w:gutter="0"/>
      <w:pgNumType w:start="1"/>
      <w:cols w:space="720"/>
      <w:docGrid w:linePitch="19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07C" w:rsidRDefault="00D4107C">
      <w:r>
        <w:separator/>
      </w:r>
    </w:p>
    <w:p w:rsidR="00D4107C" w:rsidRDefault="00D4107C"/>
    <w:p w:rsidR="00D4107C" w:rsidRDefault="00D4107C"/>
  </w:endnote>
  <w:endnote w:type="continuationSeparator" w:id="0">
    <w:p w:rsidR="00D4107C" w:rsidRDefault="00D4107C">
      <w:r>
        <w:continuationSeparator/>
      </w:r>
    </w:p>
    <w:p w:rsidR="00D4107C" w:rsidRDefault="00D4107C"/>
    <w:p w:rsidR="00D4107C" w:rsidRDefault="00D410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Default="00CB6BC7" w:rsidP="004B1E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B305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3056" w:rsidRDefault="00BB3056" w:rsidP="00AE565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Pr="001369B0" w:rsidRDefault="00BB3056" w:rsidP="00B102B8">
    <w:pPr>
      <w:pStyle w:val="Footer"/>
      <w:pBdr>
        <w:left w:val="single" w:sz="12" w:space="4" w:color="6D6D6D"/>
      </w:pBdr>
      <w:ind w:right="-1"/>
      <w:rPr>
        <w:rFonts w:cs="Tahoma"/>
        <w:szCs w:val="20"/>
      </w:rPr>
    </w:pPr>
    <w:r w:rsidRPr="001369B0">
      <w:rPr>
        <w:rFonts w:cs="Tahoma"/>
        <w:sz w:val="18"/>
        <w:szCs w:val="18"/>
      </w:rPr>
      <w:t>© Commonwealth of Australia, 201</w:t>
    </w:r>
    <w:r>
      <w:rPr>
        <w:rFonts w:cs="Tahoma"/>
        <w:sz w:val="18"/>
        <w:szCs w:val="18"/>
      </w:rPr>
      <w:t>3</w:t>
    </w:r>
  </w:p>
  <w:p w:rsidR="00BB3056" w:rsidRPr="001369B0" w:rsidRDefault="009B723E" w:rsidP="00B102B8">
    <w:pPr>
      <w:pStyle w:val="Footer"/>
      <w:pBdr>
        <w:left w:val="single" w:sz="12" w:space="4" w:color="6D6D6D"/>
      </w:pBdr>
      <w:ind w:right="360"/>
      <w:rPr>
        <w:rFonts w:cs="Tahoma"/>
        <w:color w:val="999999"/>
        <w:sz w:val="14"/>
      </w:rPr>
    </w:pP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noProof/>
      </w:rPr>
      <w:t>Read signs</w:t>
    </w:r>
    <w:r>
      <w:rPr>
        <w:noProof/>
      </w:rPr>
      <w:fldChar w:fldCharType="end"/>
    </w:r>
    <w:r w:rsidR="00BB3056" w:rsidRPr="001369B0">
      <w:rPr>
        <w:rFonts w:cs="Tahoma"/>
        <w:color w:val="999999"/>
        <w:sz w:val="14"/>
      </w:rPr>
      <w:t xml:space="preserve"> downloaded from www.</w:t>
    </w:r>
    <w:r w:rsidR="00BB3056">
      <w:rPr>
        <w:rFonts w:cs="Tahoma"/>
        <w:color w:val="999999"/>
        <w:sz w:val="14"/>
      </w:rPr>
      <w:t>precision</w:t>
    </w:r>
    <w:r w:rsidR="00265E36">
      <w:rPr>
        <w:rFonts w:cs="Tahoma"/>
        <w:color w:val="999999"/>
        <w:sz w:val="14"/>
      </w:rPr>
      <w:t>consultancy.com.au/acs_framework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Pr="00AE5657" w:rsidRDefault="00BB3056">
    <w:pPr>
      <w:pStyle w:val="Footer"/>
      <w:rPr>
        <w:sz w:val="18"/>
        <w:szCs w:val="18"/>
      </w:rPr>
    </w:pPr>
    <w:r w:rsidRPr="00FA48F0">
      <w:rPr>
        <w:sz w:val="18"/>
        <w:szCs w:val="18"/>
      </w:rPr>
      <w:t xml:space="preserve">© </w:t>
    </w:r>
    <w:r>
      <w:rPr>
        <w:sz w:val="18"/>
        <w:szCs w:val="18"/>
      </w:rPr>
      <w:t>Commonwealth of Australia, 2010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Pr="008A1DC7" w:rsidRDefault="00BB3056" w:rsidP="00293CD8">
    <w:pPr>
      <w:pStyle w:val="Footer"/>
      <w:tabs>
        <w:tab w:val="left" w:leader="underscore" w:pos="5950"/>
        <w:tab w:val="right" w:leader="underscore" w:pos="9072"/>
      </w:tabs>
      <w:ind w:right="-1"/>
      <w:rPr>
        <w:rFonts w:ascii="Calibri" w:hAnsi="Calibri"/>
        <w:sz w:val="22"/>
        <w:szCs w:val="22"/>
      </w:rPr>
    </w:pPr>
    <w:r w:rsidRPr="008A1DC7">
      <w:rPr>
        <w:rFonts w:ascii="Calibri" w:hAnsi="Calibri"/>
        <w:sz w:val="22"/>
        <w:szCs w:val="22"/>
      </w:rPr>
      <w:t xml:space="preserve">Name: </w:t>
    </w:r>
    <w:r w:rsidRPr="008A1DC7"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 xml:space="preserve">  </w:t>
    </w:r>
    <w:r w:rsidRPr="008A1DC7">
      <w:rPr>
        <w:rFonts w:ascii="Calibri" w:hAnsi="Calibri"/>
        <w:sz w:val="22"/>
        <w:szCs w:val="22"/>
      </w:rPr>
      <w:t xml:space="preserve">Date: </w:t>
    </w:r>
    <w:r w:rsidRPr="008A1DC7">
      <w:rPr>
        <w:rFonts w:ascii="Calibri" w:hAnsi="Calibri"/>
        <w:sz w:val="22"/>
        <w:szCs w:val="22"/>
      </w:rPr>
      <w:tab/>
    </w:r>
  </w:p>
  <w:p w:rsidR="00BB3056" w:rsidRDefault="00BB3056" w:rsidP="00293CD8">
    <w:pPr>
      <w:pStyle w:val="Footer"/>
      <w:ind w:right="-1"/>
      <w:rPr>
        <w:sz w:val="18"/>
        <w:szCs w:val="18"/>
      </w:rPr>
    </w:pPr>
  </w:p>
  <w:p w:rsidR="00BB3056" w:rsidRDefault="00BB3056" w:rsidP="00B102B8">
    <w:pPr>
      <w:pStyle w:val="Footer"/>
      <w:pBdr>
        <w:left w:val="single" w:sz="12" w:space="4" w:color="6D6D6D"/>
      </w:pBdr>
      <w:ind w:right="-1"/>
      <w:rPr>
        <w:szCs w:val="20"/>
      </w:rPr>
    </w:pPr>
    <w:r w:rsidRPr="00BA4375">
      <w:rPr>
        <w:sz w:val="18"/>
        <w:szCs w:val="18"/>
      </w:rPr>
      <w:t>© Commonwealth of Australia</w:t>
    </w:r>
    <w:r>
      <w:rPr>
        <w:sz w:val="18"/>
        <w:szCs w:val="18"/>
      </w:rPr>
      <w:t>, 2013</w:t>
    </w:r>
    <w:r w:rsidRPr="00964955">
      <w:rPr>
        <w:szCs w:val="20"/>
      </w:rPr>
      <w:tab/>
    </w:r>
    <w:r w:rsidR="00CB6BC7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CB6BC7">
      <w:rPr>
        <w:rStyle w:val="PageNumber"/>
      </w:rPr>
      <w:fldChar w:fldCharType="separate"/>
    </w:r>
    <w:r w:rsidR="009B723E">
      <w:rPr>
        <w:rStyle w:val="PageNumber"/>
        <w:noProof/>
      </w:rPr>
      <w:t>6</w:t>
    </w:r>
    <w:r w:rsidR="00CB6BC7">
      <w:rPr>
        <w:rStyle w:val="PageNumber"/>
      </w:rPr>
      <w:fldChar w:fldCharType="end"/>
    </w:r>
  </w:p>
  <w:p w:rsidR="00BB3056" w:rsidRPr="00EF2768" w:rsidRDefault="009B723E" w:rsidP="004349FE">
    <w:pPr>
      <w:pStyle w:val="Footer"/>
      <w:pBdr>
        <w:left w:val="single" w:sz="12" w:space="4" w:color="6D6D6D"/>
      </w:pBdr>
      <w:ind w:right="360"/>
      <w:rPr>
        <w:color w:val="999999"/>
        <w:sz w:val="14"/>
      </w:rPr>
    </w:pP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noProof/>
      </w:rPr>
      <w:t>Read signs</w:t>
    </w:r>
    <w:r>
      <w:rPr>
        <w:noProof/>
      </w:rPr>
      <w:fldChar w:fldCharType="end"/>
    </w:r>
    <w:r w:rsidR="00BB3056">
      <w:rPr>
        <w:color w:val="999999"/>
        <w:sz w:val="14"/>
      </w:rPr>
      <w:t xml:space="preserve"> d</w:t>
    </w:r>
    <w:r w:rsidR="00BB3056" w:rsidRPr="00EF2768">
      <w:rPr>
        <w:color w:val="999999"/>
        <w:sz w:val="14"/>
      </w:rPr>
      <w:t>ownloaded from www.</w:t>
    </w:r>
    <w:r w:rsidR="00265E36">
      <w:rPr>
        <w:color w:val="999999"/>
        <w:sz w:val="14"/>
      </w:rPr>
      <w:t>precisionconsultancy.com.au/</w:t>
    </w:r>
    <w:r w:rsidR="00265E36">
      <w:rPr>
        <w:rFonts w:cs="Tahoma"/>
        <w:color w:val="999999"/>
        <w:sz w:val="14"/>
      </w:rPr>
      <w:t>acs_framework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Default="00CB6BC7" w:rsidP="00BD75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B305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3056">
      <w:rPr>
        <w:rStyle w:val="PageNumber"/>
        <w:noProof/>
      </w:rPr>
      <w:t>2</w:t>
    </w:r>
    <w:r>
      <w:rPr>
        <w:rStyle w:val="PageNumber"/>
      </w:rPr>
      <w:fldChar w:fldCharType="end"/>
    </w:r>
  </w:p>
  <w:p w:rsidR="00BB3056" w:rsidRPr="00964955" w:rsidRDefault="00BB3056" w:rsidP="00964955">
    <w:pPr>
      <w:pStyle w:val="Footer"/>
      <w:ind w:right="360"/>
      <w:rPr>
        <w:szCs w:val="20"/>
      </w:rPr>
    </w:pPr>
    <w:r w:rsidRPr="00964955">
      <w:rPr>
        <w:szCs w:val="20"/>
      </w:rPr>
      <w:t>© Commonwealth of Australia, 2010</w:t>
    </w:r>
    <w:r w:rsidRPr="00964955">
      <w:rPr>
        <w:szCs w:val="20"/>
      </w:rPr>
      <w:tab/>
    </w:r>
  </w:p>
  <w:p w:rsidR="00BB3056" w:rsidRPr="00964955" w:rsidRDefault="00BB3056" w:rsidP="00964955">
    <w:pPr>
      <w:pStyle w:val="Footer"/>
      <w:rPr>
        <w:szCs w:val="20"/>
      </w:rPr>
    </w:pPr>
    <w:r w:rsidRPr="00964955">
      <w:rPr>
        <w:szCs w:val="20"/>
      </w:rPr>
      <w:t>Downloaded from www.precisionconsultancy.com.au/ASCF</w:t>
    </w:r>
  </w:p>
  <w:p w:rsidR="00BB3056" w:rsidRDefault="00BB3056"/>
  <w:p w:rsidR="00BB3056" w:rsidRDefault="00BB305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07C" w:rsidRDefault="00D4107C">
      <w:r>
        <w:separator/>
      </w:r>
    </w:p>
    <w:p w:rsidR="00D4107C" w:rsidRDefault="00D4107C"/>
    <w:p w:rsidR="00D4107C" w:rsidRDefault="00D4107C"/>
  </w:footnote>
  <w:footnote w:type="continuationSeparator" w:id="0">
    <w:p w:rsidR="00D4107C" w:rsidRDefault="00D4107C">
      <w:r>
        <w:continuationSeparator/>
      </w:r>
    </w:p>
    <w:p w:rsidR="00D4107C" w:rsidRDefault="00D4107C"/>
    <w:p w:rsidR="00D4107C" w:rsidRDefault="00D4107C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54"/>
      <w:gridCol w:w="5968"/>
    </w:tblGrid>
    <w:tr w:rsidR="00BB3056" w:rsidTr="00FA5E80">
      <w:trPr>
        <w:trHeight w:val="183"/>
      </w:trPr>
      <w:tc>
        <w:tcPr>
          <w:tcW w:w="454" w:type="dxa"/>
          <w:shd w:val="clear" w:color="auto" w:fill="BFBFBF"/>
        </w:tcPr>
        <w:p w:rsidR="00BB3056" w:rsidRDefault="009B723E" w:rsidP="00FA5E80">
          <w:pPr>
            <w:ind w:right="-1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column">
                      <wp:posOffset>173990</wp:posOffset>
                    </wp:positionH>
                    <wp:positionV relativeFrom="paragraph">
                      <wp:posOffset>104140</wp:posOffset>
                    </wp:positionV>
                    <wp:extent cx="4909185" cy="266700"/>
                    <wp:effectExtent l="0" t="2540" r="9525" b="10160"/>
                    <wp:wrapNone/>
                    <wp:docPr id="1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918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13.7pt;margin-top:8.2pt;width:386.55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" fillcolor="#bfbfbf [2412]" strokecolor="gray" strokeweight="1pt"/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column">
                      <wp:posOffset>84455</wp:posOffset>
                    </wp:positionH>
                    <wp:positionV relativeFrom="paragraph">
                      <wp:posOffset>26670</wp:posOffset>
                    </wp:positionV>
                    <wp:extent cx="5741035" cy="228600"/>
                    <wp:effectExtent l="0" t="1270" r="16510" b="11430"/>
                    <wp:wrapNone/>
                    <wp:docPr id="16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1035" cy="2286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6.65pt;margin-top:2.1pt;width:452.05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" filled="f" strokecolor="gray" strokeweight="1pt"/>
                </w:pict>
              </mc:Fallback>
            </mc:AlternateContent>
          </w:r>
        </w:p>
      </w:tc>
      <w:tc>
        <w:tcPr>
          <w:tcW w:w="5968" w:type="dxa"/>
        </w:tcPr>
        <w:p w:rsidR="00BB3056" w:rsidRPr="004B1E1A" w:rsidRDefault="00BB3056" w:rsidP="00FA5E80">
          <w:pPr>
            <w:ind w:right="-1"/>
            <w:rPr>
              <w:lang w:val="en-US"/>
            </w:rPr>
          </w:pPr>
        </w:p>
      </w:tc>
    </w:tr>
    <w:tr w:rsidR="00BB3056" w:rsidTr="00FA5E80">
      <w:trPr>
        <w:trHeight w:val="634"/>
      </w:trPr>
      <w:tc>
        <w:tcPr>
          <w:tcW w:w="454" w:type="dxa"/>
          <w:shd w:val="clear" w:color="auto" w:fill="BFBFBF"/>
        </w:tcPr>
        <w:p w:rsidR="00BB3056" w:rsidRDefault="00BB3056" w:rsidP="00FA5E80">
          <w:pPr>
            <w:pStyle w:val="Header"/>
            <w:tabs>
              <w:tab w:val="center" w:pos="959"/>
            </w:tabs>
            <w:ind w:right="-1"/>
            <w:rPr>
              <w:color w:val="auto"/>
              <w:lang w:val="en-US"/>
            </w:rPr>
          </w:pPr>
        </w:p>
      </w:tc>
      <w:tc>
        <w:tcPr>
          <w:tcW w:w="5968" w:type="dxa"/>
          <w:shd w:val="clear" w:color="auto" w:fill="CF1E1E"/>
        </w:tcPr>
        <w:p w:rsidR="00BB3056" w:rsidRPr="004B1E1A" w:rsidRDefault="00BB3056" w:rsidP="00FA5E80">
          <w:pPr>
            <w:pStyle w:val="Header"/>
            <w:tabs>
              <w:tab w:val="center" w:pos="959"/>
            </w:tabs>
            <w:ind w:right="-1"/>
            <w:rPr>
              <w:lang w:val="en-US"/>
            </w:rPr>
          </w:pPr>
          <w:r>
            <w:rPr>
              <w:lang w:val="en-US"/>
            </w:rPr>
            <w:t>ACSF Assessment tasks</w:t>
          </w:r>
        </w:p>
      </w:tc>
    </w:tr>
  </w:tbl>
  <w:p w:rsidR="00BB3056" w:rsidRDefault="00BB3056" w:rsidP="00146FC7">
    <w:pPr>
      <w:ind w:right="-1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287"/>
    </w:tblGrid>
    <w:tr w:rsidR="00BB3056">
      <w:tc>
        <w:tcPr>
          <w:tcW w:w="9287" w:type="dxa"/>
          <w:shd w:val="clear" w:color="auto" w:fill="666666"/>
        </w:tcPr>
        <w:p w:rsidR="00BB3056" w:rsidRDefault="00BB3056" w:rsidP="00964955">
          <w:pPr>
            <w:pStyle w:val="Header"/>
            <w:rPr>
              <w:lang w:val="en-US"/>
            </w:rPr>
          </w:pPr>
          <w:r>
            <w:rPr>
              <w:lang w:val="en-US"/>
            </w:rPr>
            <w:t>Title</w:t>
          </w:r>
        </w:p>
      </w:tc>
    </w:tr>
  </w:tbl>
  <w:p w:rsidR="00BB3056" w:rsidRDefault="00BB3056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56" w:rsidRDefault="00BB3056"/>
  <w:p w:rsidR="00BB3056" w:rsidRDefault="00BB3056"/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54"/>
      <w:gridCol w:w="5324"/>
    </w:tblGrid>
    <w:tr w:rsidR="00BB3056" w:rsidTr="007D0921">
      <w:trPr>
        <w:trHeight w:val="183"/>
      </w:trPr>
      <w:tc>
        <w:tcPr>
          <w:tcW w:w="454" w:type="dxa"/>
          <w:shd w:val="clear" w:color="auto" w:fill="BFBFBF"/>
        </w:tcPr>
        <w:p w:rsidR="00BB3056" w:rsidRDefault="009B723E" w:rsidP="007D0921">
          <w:pPr>
            <w:ind w:right="-1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1" allowOverlap="1">
                    <wp:simplePos x="0" y="0"/>
                    <wp:positionH relativeFrom="column">
                      <wp:posOffset>172085</wp:posOffset>
                    </wp:positionH>
                    <wp:positionV relativeFrom="paragraph">
                      <wp:posOffset>122555</wp:posOffset>
                    </wp:positionV>
                    <wp:extent cx="4910455" cy="179705"/>
                    <wp:effectExtent l="0" t="0" r="10160" b="15240"/>
                    <wp:wrapNone/>
                    <wp:docPr id="9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10455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" o:spid="_x0000_s1026" style="position:absolute;margin-left:13.55pt;margin-top:9.65pt;width:386.65pt;height:14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" fillcolor="#bfbfbf [2412]" strokecolor="gray" strokeweight="1pt"/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31750</wp:posOffset>
                    </wp:positionV>
                    <wp:extent cx="5742305" cy="207010"/>
                    <wp:effectExtent l="6350" t="6350" r="17145" b="15240"/>
                    <wp:wrapNone/>
                    <wp:docPr id="8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2305" cy="2070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7" o:spid="_x0000_s1026" style="position:absolute;margin-left:6.5pt;margin-top:2.5pt;width:452.15pt;height:16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" filled="f" strokecolor="gray" strokeweight="1pt"/>
                </w:pict>
              </mc:Fallback>
            </mc:AlternateContent>
          </w:r>
        </w:p>
      </w:tc>
      <w:tc>
        <w:tcPr>
          <w:tcW w:w="5324" w:type="dxa"/>
        </w:tcPr>
        <w:p w:rsidR="00BB3056" w:rsidRPr="004B1E1A" w:rsidRDefault="00BB3056" w:rsidP="007D0921">
          <w:pPr>
            <w:ind w:right="-1"/>
            <w:rPr>
              <w:lang w:val="en-US"/>
            </w:rPr>
          </w:pPr>
        </w:p>
      </w:tc>
    </w:tr>
    <w:tr w:rsidR="00BB3056" w:rsidTr="007D0921">
      <w:trPr>
        <w:trHeight w:val="508"/>
      </w:trPr>
      <w:tc>
        <w:tcPr>
          <w:tcW w:w="454" w:type="dxa"/>
          <w:shd w:val="clear" w:color="auto" w:fill="BFBFBF"/>
        </w:tcPr>
        <w:p w:rsidR="00BB3056" w:rsidRDefault="00BB3056" w:rsidP="007D0921">
          <w:pPr>
            <w:rPr>
              <w:lang w:val="en-US"/>
            </w:rPr>
          </w:pPr>
        </w:p>
      </w:tc>
      <w:tc>
        <w:tcPr>
          <w:tcW w:w="5324" w:type="dxa"/>
          <w:shd w:val="clear" w:color="auto" w:fill="CF1E1E"/>
        </w:tcPr>
        <w:p w:rsidR="00BB3056" w:rsidRPr="004B1E1A" w:rsidRDefault="00BB3056" w:rsidP="007D0921">
          <w:pPr>
            <w:rPr>
              <w:lang w:val="en-US"/>
            </w:rPr>
          </w:pPr>
        </w:p>
      </w:tc>
    </w:tr>
  </w:tbl>
  <w:p w:rsidR="00BB3056" w:rsidRDefault="00BB3056" w:rsidP="001815D9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287"/>
    </w:tblGrid>
    <w:tr w:rsidR="00BB3056">
      <w:tc>
        <w:tcPr>
          <w:tcW w:w="9287" w:type="dxa"/>
          <w:shd w:val="clear" w:color="auto" w:fill="666666"/>
        </w:tcPr>
        <w:p w:rsidR="00BB3056" w:rsidRDefault="00BB3056" w:rsidP="00964955">
          <w:pPr>
            <w:pStyle w:val="Header"/>
            <w:rPr>
              <w:lang w:val="en-US"/>
            </w:rPr>
          </w:pPr>
          <w:r>
            <w:rPr>
              <w:lang w:val="en-US"/>
            </w:rPr>
            <w:t>Title</w:t>
          </w:r>
        </w:p>
      </w:tc>
    </w:tr>
  </w:tbl>
  <w:p w:rsidR="00BB3056" w:rsidRDefault="00BB3056"/>
  <w:p w:rsidR="00BB3056" w:rsidRDefault="00BB3056"/>
  <w:p w:rsidR="00BB3056" w:rsidRDefault="00BB305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92E2F8"/>
    <w:lvl w:ilvl="0">
      <w:numFmt w:val="decimal"/>
      <w:pStyle w:val="Dash"/>
      <w:lvlText w:val="*"/>
      <w:lvlJc w:val="left"/>
      <w:rPr>
        <w:rFonts w:cs="Times New Roman"/>
      </w:rPr>
    </w:lvl>
  </w:abstractNum>
  <w:abstractNum w:abstractNumId="1">
    <w:nsid w:val="03197364"/>
    <w:multiLevelType w:val="hybridMultilevel"/>
    <w:tmpl w:val="17D4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0700C"/>
    <w:multiLevelType w:val="hybridMultilevel"/>
    <w:tmpl w:val="EE04B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74510"/>
    <w:multiLevelType w:val="hybridMultilevel"/>
    <w:tmpl w:val="0A7A5A6E"/>
    <w:lvl w:ilvl="0" w:tplc="A738B1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D7954"/>
    <w:multiLevelType w:val="hybridMultilevel"/>
    <w:tmpl w:val="BDF0478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8624B"/>
    <w:multiLevelType w:val="hybridMultilevel"/>
    <w:tmpl w:val="EE04B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D1E65"/>
    <w:multiLevelType w:val="hybridMultilevel"/>
    <w:tmpl w:val="A4F6F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D41A68"/>
    <w:multiLevelType w:val="hybridMultilevel"/>
    <w:tmpl w:val="97EA6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979E4"/>
    <w:multiLevelType w:val="hybridMultilevel"/>
    <w:tmpl w:val="00CCE230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>
    <w:nsid w:val="41ED588F"/>
    <w:multiLevelType w:val="hybridMultilevel"/>
    <w:tmpl w:val="435A41B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431413A"/>
    <w:multiLevelType w:val="hybridMultilevel"/>
    <w:tmpl w:val="AE1036F4"/>
    <w:lvl w:ilvl="0" w:tplc="31E0AB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71F44"/>
    <w:multiLevelType w:val="hybridMultilevel"/>
    <w:tmpl w:val="67523D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A07F8"/>
    <w:multiLevelType w:val="multilevel"/>
    <w:tmpl w:val="7B22489E"/>
    <w:styleLink w:val="ABCList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Calibri" w:hAnsi="Calibri" w:cs="Times New Roman" w:hint="default"/>
        <w:sz w:val="22"/>
      </w:rPr>
    </w:lvl>
    <w:lvl w:ilvl="1">
      <w:start w:val="1"/>
      <w:numFmt w:val="lowerLetter"/>
      <w:lvlText w:val="(%2)"/>
      <w:lvlJc w:val="left"/>
      <w:pPr>
        <w:tabs>
          <w:tab w:val="num" w:pos="714"/>
        </w:tabs>
        <w:ind w:left="714" w:hanging="357"/>
      </w:pPr>
      <w:rPr>
        <w:rFonts w:ascii="Calibri" w:hAnsi="Calibri" w:cs="Times New Roman"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1072"/>
        </w:tabs>
        <w:ind w:left="1072" w:hanging="358"/>
      </w:pPr>
      <w:rPr>
        <w:rFonts w:cs="Times New Roman" w:hint="default"/>
        <w:color w:val="auto"/>
        <w:sz w:val="22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</w:abstractNum>
  <w:abstractNum w:abstractNumId="13">
    <w:nsid w:val="5EDD14CE"/>
    <w:multiLevelType w:val="hybridMultilevel"/>
    <w:tmpl w:val="BF62B57C"/>
    <w:lvl w:ilvl="0" w:tplc="9CB0BA1E">
      <w:start w:val="1"/>
      <w:numFmt w:val="bullet"/>
      <w:pStyle w:val="Bullet2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hint="default"/>
      </w:rPr>
    </w:lvl>
  </w:abstractNum>
  <w:abstractNum w:abstractNumId="14">
    <w:nsid w:val="61EF6591"/>
    <w:multiLevelType w:val="hybridMultilevel"/>
    <w:tmpl w:val="4A308A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7648A"/>
    <w:multiLevelType w:val="hybridMultilevel"/>
    <w:tmpl w:val="DCD2F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B701E3"/>
    <w:multiLevelType w:val="hybridMultilevel"/>
    <w:tmpl w:val="D034D15C"/>
    <w:lvl w:ilvl="0" w:tplc="093A4434">
      <w:start w:val="1"/>
      <w:numFmt w:val="decimal"/>
      <w:lvlText w:val="%1."/>
      <w:lvlJc w:val="left"/>
      <w:pPr>
        <w:ind w:left="720" w:hanging="360"/>
      </w:pPr>
      <w:rPr>
        <w:rFonts w:cs="Wingdings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F659B1"/>
    <w:multiLevelType w:val="hybridMultilevel"/>
    <w:tmpl w:val="87DC8652"/>
    <w:lvl w:ilvl="0" w:tplc="8034EB80">
      <w:numFmt w:val="bullet"/>
      <w:pStyle w:val="Tablebullet"/>
      <w:lvlText w:val=""/>
      <w:lvlJc w:val="left"/>
      <w:pPr>
        <w:tabs>
          <w:tab w:val="num" w:pos="475"/>
        </w:tabs>
        <w:ind w:left="472" w:hanging="357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pStyle w:val="Dash"/>
        <w:lvlText w:val=""/>
        <w:legacy w:legacy="1" w:legacySpace="0" w:legacyIndent="397"/>
        <w:lvlJc w:val="left"/>
        <w:pPr>
          <w:ind w:left="681" w:hanging="397"/>
        </w:pPr>
        <w:rPr>
          <w:rFonts w:ascii="Symbol" w:hAnsi="Symbol" w:hint="default"/>
          <w:sz w:val="24"/>
        </w:rPr>
      </w:lvl>
    </w:lvlOverride>
  </w:num>
  <w:num w:numId="3">
    <w:abstractNumId w:val="17"/>
  </w:num>
  <w:num w:numId="4">
    <w:abstractNumId w:val="12"/>
  </w:num>
  <w:num w:numId="5">
    <w:abstractNumId w:val="16"/>
  </w:num>
  <w:num w:numId="6">
    <w:abstractNumId w:val="10"/>
  </w:num>
  <w:num w:numId="7">
    <w:abstractNumId w:val="4"/>
  </w:num>
  <w:num w:numId="8">
    <w:abstractNumId w:val="1"/>
  </w:num>
  <w:num w:numId="9">
    <w:abstractNumId w:val="5"/>
  </w:num>
  <w:num w:numId="10">
    <w:abstractNumId w:val="2"/>
  </w:num>
  <w:num w:numId="11">
    <w:abstractNumId w:val="9"/>
  </w:num>
  <w:num w:numId="12">
    <w:abstractNumId w:val="11"/>
  </w:num>
  <w:num w:numId="13">
    <w:abstractNumId w:val="14"/>
  </w:num>
  <w:num w:numId="14">
    <w:abstractNumId w:val="3"/>
  </w:num>
  <w:num w:numId="15">
    <w:abstractNumId w:val="8"/>
  </w:num>
  <w:num w:numId="16">
    <w:abstractNumId w:val="15"/>
  </w:num>
  <w:num w:numId="17">
    <w:abstractNumId w:val="6"/>
  </w:num>
  <w:num w:numId="1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8"/>
  <w:drawingGridVerticalSpacing w:val="96"/>
  <w:displayHorizontalDrawingGridEvery w:val="0"/>
  <w:displayVerticalDrawingGridEvery w:val="2"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3D0"/>
    <w:rsid w:val="0000183C"/>
    <w:rsid w:val="00010BE2"/>
    <w:rsid w:val="000242B9"/>
    <w:rsid w:val="00050BE3"/>
    <w:rsid w:val="0006049D"/>
    <w:rsid w:val="00084611"/>
    <w:rsid w:val="000878E3"/>
    <w:rsid w:val="0009321D"/>
    <w:rsid w:val="0009416E"/>
    <w:rsid w:val="00094D40"/>
    <w:rsid w:val="00095A14"/>
    <w:rsid w:val="00096183"/>
    <w:rsid w:val="00097BBD"/>
    <w:rsid w:val="000B4F3B"/>
    <w:rsid w:val="000B58A3"/>
    <w:rsid w:val="000C0533"/>
    <w:rsid w:val="000D3FDE"/>
    <w:rsid w:val="000D4B81"/>
    <w:rsid w:val="000E510D"/>
    <w:rsid w:val="00113977"/>
    <w:rsid w:val="00132FBC"/>
    <w:rsid w:val="001369B0"/>
    <w:rsid w:val="001435E5"/>
    <w:rsid w:val="00146FC7"/>
    <w:rsid w:val="00147205"/>
    <w:rsid w:val="00164943"/>
    <w:rsid w:val="00166C19"/>
    <w:rsid w:val="001815D9"/>
    <w:rsid w:val="001844CA"/>
    <w:rsid w:val="001856D6"/>
    <w:rsid w:val="00186E7A"/>
    <w:rsid w:val="00192236"/>
    <w:rsid w:val="001924A4"/>
    <w:rsid w:val="00192627"/>
    <w:rsid w:val="001A2DDC"/>
    <w:rsid w:val="001A4233"/>
    <w:rsid w:val="001B1131"/>
    <w:rsid w:val="001B2751"/>
    <w:rsid w:val="001C415A"/>
    <w:rsid w:val="001D5D42"/>
    <w:rsid w:val="001F3EB1"/>
    <w:rsid w:val="001F5412"/>
    <w:rsid w:val="00210EE3"/>
    <w:rsid w:val="0021258E"/>
    <w:rsid w:val="00214622"/>
    <w:rsid w:val="00224749"/>
    <w:rsid w:val="00225310"/>
    <w:rsid w:val="0022531B"/>
    <w:rsid w:val="002366A0"/>
    <w:rsid w:val="00251FEC"/>
    <w:rsid w:val="0025529C"/>
    <w:rsid w:val="00257792"/>
    <w:rsid w:val="002643C4"/>
    <w:rsid w:val="00265E36"/>
    <w:rsid w:val="00267765"/>
    <w:rsid w:val="00272D2F"/>
    <w:rsid w:val="0027341E"/>
    <w:rsid w:val="00281CFC"/>
    <w:rsid w:val="00291A33"/>
    <w:rsid w:val="00293CD8"/>
    <w:rsid w:val="0029403B"/>
    <w:rsid w:val="002A10EA"/>
    <w:rsid w:val="002B0539"/>
    <w:rsid w:val="002B7B3E"/>
    <w:rsid w:val="002C405A"/>
    <w:rsid w:val="002C721F"/>
    <w:rsid w:val="002D2855"/>
    <w:rsid w:val="002E2035"/>
    <w:rsid w:val="002F091C"/>
    <w:rsid w:val="002F2B36"/>
    <w:rsid w:val="002F30AD"/>
    <w:rsid w:val="002F74E3"/>
    <w:rsid w:val="00313A44"/>
    <w:rsid w:val="00314B81"/>
    <w:rsid w:val="003242DB"/>
    <w:rsid w:val="00326B9D"/>
    <w:rsid w:val="003330AF"/>
    <w:rsid w:val="00347761"/>
    <w:rsid w:val="003616E7"/>
    <w:rsid w:val="00370E4C"/>
    <w:rsid w:val="003A2316"/>
    <w:rsid w:val="003B0E70"/>
    <w:rsid w:val="003B3B24"/>
    <w:rsid w:val="003C62B6"/>
    <w:rsid w:val="003C6818"/>
    <w:rsid w:val="003D4A14"/>
    <w:rsid w:val="003E452B"/>
    <w:rsid w:val="003E5BF1"/>
    <w:rsid w:val="003F5A0A"/>
    <w:rsid w:val="00401716"/>
    <w:rsid w:val="00402B04"/>
    <w:rsid w:val="00406107"/>
    <w:rsid w:val="0043405A"/>
    <w:rsid w:val="004349FE"/>
    <w:rsid w:val="00435D2F"/>
    <w:rsid w:val="00447C58"/>
    <w:rsid w:val="0045289C"/>
    <w:rsid w:val="004567B3"/>
    <w:rsid w:val="004625E6"/>
    <w:rsid w:val="004A1A6F"/>
    <w:rsid w:val="004A5422"/>
    <w:rsid w:val="004A664D"/>
    <w:rsid w:val="004B1E1A"/>
    <w:rsid w:val="004B4681"/>
    <w:rsid w:val="004C0E7A"/>
    <w:rsid w:val="004D4204"/>
    <w:rsid w:val="004E4A24"/>
    <w:rsid w:val="00513B04"/>
    <w:rsid w:val="005152B2"/>
    <w:rsid w:val="005264DE"/>
    <w:rsid w:val="00536601"/>
    <w:rsid w:val="005450EC"/>
    <w:rsid w:val="005659BF"/>
    <w:rsid w:val="00571B5E"/>
    <w:rsid w:val="005776D7"/>
    <w:rsid w:val="00592DE2"/>
    <w:rsid w:val="005939AD"/>
    <w:rsid w:val="005945A1"/>
    <w:rsid w:val="005A7270"/>
    <w:rsid w:val="005B52C3"/>
    <w:rsid w:val="005C048A"/>
    <w:rsid w:val="005C28F6"/>
    <w:rsid w:val="005C3E9B"/>
    <w:rsid w:val="005C5555"/>
    <w:rsid w:val="005C5ABF"/>
    <w:rsid w:val="005C68CF"/>
    <w:rsid w:val="00606855"/>
    <w:rsid w:val="00617F00"/>
    <w:rsid w:val="0062097D"/>
    <w:rsid w:val="00625A35"/>
    <w:rsid w:val="006350E0"/>
    <w:rsid w:val="006377E0"/>
    <w:rsid w:val="006476C7"/>
    <w:rsid w:val="0065385E"/>
    <w:rsid w:val="00662E69"/>
    <w:rsid w:val="006666F6"/>
    <w:rsid w:val="006718B3"/>
    <w:rsid w:val="006733A0"/>
    <w:rsid w:val="00692921"/>
    <w:rsid w:val="006B1BF5"/>
    <w:rsid w:val="006B6904"/>
    <w:rsid w:val="006C2CC1"/>
    <w:rsid w:val="006C5277"/>
    <w:rsid w:val="006D3A8C"/>
    <w:rsid w:val="006E04A0"/>
    <w:rsid w:val="006E2F6B"/>
    <w:rsid w:val="00704D2A"/>
    <w:rsid w:val="00705573"/>
    <w:rsid w:val="007306D6"/>
    <w:rsid w:val="00750D62"/>
    <w:rsid w:val="00753D76"/>
    <w:rsid w:val="0075568C"/>
    <w:rsid w:val="0075677F"/>
    <w:rsid w:val="00757845"/>
    <w:rsid w:val="00761193"/>
    <w:rsid w:val="00773969"/>
    <w:rsid w:val="0078102D"/>
    <w:rsid w:val="0078111E"/>
    <w:rsid w:val="00781E27"/>
    <w:rsid w:val="00782F26"/>
    <w:rsid w:val="007860CA"/>
    <w:rsid w:val="0078770F"/>
    <w:rsid w:val="00793901"/>
    <w:rsid w:val="007B4B14"/>
    <w:rsid w:val="007D0921"/>
    <w:rsid w:val="007D3834"/>
    <w:rsid w:val="007D4212"/>
    <w:rsid w:val="007E3406"/>
    <w:rsid w:val="007F7878"/>
    <w:rsid w:val="0080515D"/>
    <w:rsid w:val="00810D61"/>
    <w:rsid w:val="00813420"/>
    <w:rsid w:val="00813BF0"/>
    <w:rsid w:val="00832B4D"/>
    <w:rsid w:val="008402EF"/>
    <w:rsid w:val="00845B33"/>
    <w:rsid w:val="0085097F"/>
    <w:rsid w:val="0085145D"/>
    <w:rsid w:val="00865108"/>
    <w:rsid w:val="00866447"/>
    <w:rsid w:val="008802D8"/>
    <w:rsid w:val="008950EE"/>
    <w:rsid w:val="008A1DC7"/>
    <w:rsid w:val="008A2C6D"/>
    <w:rsid w:val="008A3C1E"/>
    <w:rsid w:val="008B48E4"/>
    <w:rsid w:val="008C287E"/>
    <w:rsid w:val="008C2D43"/>
    <w:rsid w:val="008D4A23"/>
    <w:rsid w:val="008D7D0F"/>
    <w:rsid w:val="008E1576"/>
    <w:rsid w:val="008E6A5F"/>
    <w:rsid w:val="008F5D99"/>
    <w:rsid w:val="009002B6"/>
    <w:rsid w:val="00905306"/>
    <w:rsid w:val="00906CD7"/>
    <w:rsid w:val="00925EFC"/>
    <w:rsid w:val="00932E37"/>
    <w:rsid w:val="009540C9"/>
    <w:rsid w:val="00961701"/>
    <w:rsid w:val="00964955"/>
    <w:rsid w:val="00975C0B"/>
    <w:rsid w:val="009808A6"/>
    <w:rsid w:val="00992EFA"/>
    <w:rsid w:val="00993C91"/>
    <w:rsid w:val="009963EA"/>
    <w:rsid w:val="009A46BA"/>
    <w:rsid w:val="009A46DA"/>
    <w:rsid w:val="009A4E43"/>
    <w:rsid w:val="009B723E"/>
    <w:rsid w:val="009C0EC6"/>
    <w:rsid w:val="009F41FB"/>
    <w:rsid w:val="009F61DB"/>
    <w:rsid w:val="00A0677B"/>
    <w:rsid w:val="00A212EE"/>
    <w:rsid w:val="00A23410"/>
    <w:rsid w:val="00A315B0"/>
    <w:rsid w:val="00A325FC"/>
    <w:rsid w:val="00A33C8B"/>
    <w:rsid w:val="00A40EC8"/>
    <w:rsid w:val="00A61A4D"/>
    <w:rsid w:val="00A67864"/>
    <w:rsid w:val="00A70BFA"/>
    <w:rsid w:val="00A73745"/>
    <w:rsid w:val="00A757DE"/>
    <w:rsid w:val="00A920D8"/>
    <w:rsid w:val="00A92B52"/>
    <w:rsid w:val="00AC2895"/>
    <w:rsid w:val="00AD6F42"/>
    <w:rsid w:val="00AE1C7E"/>
    <w:rsid w:val="00AE5657"/>
    <w:rsid w:val="00AF6AD0"/>
    <w:rsid w:val="00B07CD7"/>
    <w:rsid w:val="00B102B8"/>
    <w:rsid w:val="00B1360B"/>
    <w:rsid w:val="00B24414"/>
    <w:rsid w:val="00B278BC"/>
    <w:rsid w:val="00B5676F"/>
    <w:rsid w:val="00B66A73"/>
    <w:rsid w:val="00B7241A"/>
    <w:rsid w:val="00B75754"/>
    <w:rsid w:val="00B807E3"/>
    <w:rsid w:val="00B854E1"/>
    <w:rsid w:val="00B97343"/>
    <w:rsid w:val="00BA04DA"/>
    <w:rsid w:val="00BA1DDF"/>
    <w:rsid w:val="00BA2FA3"/>
    <w:rsid w:val="00BA4375"/>
    <w:rsid w:val="00BA61A6"/>
    <w:rsid w:val="00BA6A78"/>
    <w:rsid w:val="00BB3056"/>
    <w:rsid w:val="00BB6DD8"/>
    <w:rsid w:val="00BD0669"/>
    <w:rsid w:val="00BD2CEC"/>
    <w:rsid w:val="00BD6567"/>
    <w:rsid w:val="00BD75F3"/>
    <w:rsid w:val="00BE171C"/>
    <w:rsid w:val="00BE67D9"/>
    <w:rsid w:val="00BE6AF4"/>
    <w:rsid w:val="00BE7E4B"/>
    <w:rsid w:val="00BF1DFE"/>
    <w:rsid w:val="00BF3C74"/>
    <w:rsid w:val="00C01CF9"/>
    <w:rsid w:val="00C158B1"/>
    <w:rsid w:val="00C23507"/>
    <w:rsid w:val="00C24ACA"/>
    <w:rsid w:val="00C25A06"/>
    <w:rsid w:val="00C26EE5"/>
    <w:rsid w:val="00C47CA5"/>
    <w:rsid w:val="00C52D24"/>
    <w:rsid w:val="00C62C81"/>
    <w:rsid w:val="00C648A9"/>
    <w:rsid w:val="00C73D3F"/>
    <w:rsid w:val="00C8391A"/>
    <w:rsid w:val="00C85376"/>
    <w:rsid w:val="00CA4BCF"/>
    <w:rsid w:val="00CA6F80"/>
    <w:rsid w:val="00CB25F7"/>
    <w:rsid w:val="00CB6BC7"/>
    <w:rsid w:val="00CC5148"/>
    <w:rsid w:val="00CD5A00"/>
    <w:rsid w:val="00CE5882"/>
    <w:rsid w:val="00CF0256"/>
    <w:rsid w:val="00CF2554"/>
    <w:rsid w:val="00D028E8"/>
    <w:rsid w:val="00D04AF1"/>
    <w:rsid w:val="00D05657"/>
    <w:rsid w:val="00D07C6D"/>
    <w:rsid w:val="00D21583"/>
    <w:rsid w:val="00D23706"/>
    <w:rsid w:val="00D31881"/>
    <w:rsid w:val="00D4107C"/>
    <w:rsid w:val="00D577B3"/>
    <w:rsid w:val="00D632FB"/>
    <w:rsid w:val="00D71339"/>
    <w:rsid w:val="00D77F58"/>
    <w:rsid w:val="00D84C99"/>
    <w:rsid w:val="00DA7425"/>
    <w:rsid w:val="00DE29A7"/>
    <w:rsid w:val="00DF6F0C"/>
    <w:rsid w:val="00E02455"/>
    <w:rsid w:val="00E25D6B"/>
    <w:rsid w:val="00E27C43"/>
    <w:rsid w:val="00E3397A"/>
    <w:rsid w:val="00E34348"/>
    <w:rsid w:val="00E3517B"/>
    <w:rsid w:val="00E3670D"/>
    <w:rsid w:val="00E379B9"/>
    <w:rsid w:val="00E37E78"/>
    <w:rsid w:val="00E62D49"/>
    <w:rsid w:val="00E92032"/>
    <w:rsid w:val="00EA23BA"/>
    <w:rsid w:val="00EA6BB1"/>
    <w:rsid w:val="00EB2FE4"/>
    <w:rsid w:val="00EC0785"/>
    <w:rsid w:val="00EC2116"/>
    <w:rsid w:val="00EE551B"/>
    <w:rsid w:val="00EE61CD"/>
    <w:rsid w:val="00EF2768"/>
    <w:rsid w:val="00EF5900"/>
    <w:rsid w:val="00F028DD"/>
    <w:rsid w:val="00F0583D"/>
    <w:rsid w:val="00F22A7A"/>
    <w:rsid w:val="00F253B4"/>
    <w:rsid w:val="00F25E9A"/>
    <w:rsid w:val="00F41832"/>
    <w:rsid w:val="00F41C0E"/>
    <w:rsid w:val="00F4255B"/>
    <w:rsid w:val="00F50514"/>
    <w:rsid w:val="00F5104F"/>
    <w:rsid w:val="00F5317D"/>
    <w:rsid w:val="00F53918"/>
    <w:rsid w:val="00F57B90"/>
    <w:rsid w:val="00F57D44"/>
    <w:rsid w:val="00F62FA7"/>
    <w:rsid w:val="00F71203"/>
    <w:rsid w:val="00F73449"/>
    <w:rsid w:val="00F90877"/>
    <w:rsid w:val="00F969D5"/>
    <w:rsid w:val="00FA13D0"/>
    <w:rsid w:val="00FA234C"/>
    <w:rsid w:val="00FA48F0"/>
    <w:rsid w:val="00FA4DB9"/>
    <w:rsid w:val="00FA5E80"/>
    <w:rsid w:val="00FA616F"/>
    <w:rsid w:val="00FB1A49"/>
    <w:rsid w:val="00FB4645"/>
    <w:rsid w:val="00FC0065"/>
    <w:rsid w:val="00FC04A4"/>
    <w:rsid w:val="00FD660D"/>
    <w:rsid w:val="00FD76AA"/>
    <w:rsid w:val="00FE636A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369B0"/>
    <w:rPr>
      <w:rFonts w:ascii="Calibri" w:hAnsi="Calibri"/>
      <w:szCs w:val="18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1203"/>
    <w:pPr>
      <w:keepNext/>
      <w:spacing w:after="240"/>
      <w:outlineLvl w:val="0"/>
    </w:pPr>
    <w:rPr>
      <w:b/>
      <w:color w:val="CF1E1E"/>
      <w:kern w:val="28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3E9B"/>
    <w:pPr>
      <w:spacing w:before="12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14B81"/>
    <w:pPr>
      <w:keepNext/>
      <w:spacing w:before="120" w:after="120"/>
      <w:ind w:left="1134"/>
      <w:outlineLvl w:val="2"/>
    </w:pPr>
    <w:rPr>
      <w:rFonts w:ascii="Arial Black" w:hAnsi="Arial Black"/>
      <w:bCs/>
      <w:color w:val="999999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314B81"/>
    <w:pPr>
      <w:outlineLvl w:val="3"/>
    </w:pPr>
    <w:rPr>
      <w:rFonts w:ascii="Century Gothic" w:hAnsi="Century Gothic"/>
      <w:b/>
      <w:color w:val="auto"/>
      <w:sz w:val="22"/>
      <w:szCs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314B81"/>
    <w:pPr>
      <w:outlineLvl w:val="4"/>
    </w:pPr>
    <w:rPr>
      <w:b w:val="0"/>
      <w:i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314B81"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314B81"/>
    <w:pPr>
      <w:spacing w:before="120" w:after="120"/>
      <w:outlineLvl w:val="6"/>
    </w:pPr>
    <w:rPr>
      <w:rFonts w:ascii="Century Gothic" w:hAnsi="Century Gothic"/>
      <w:b/>
      <w:bCs/>
      <w:sz w:val="20"/>
      <w:szCs w:val="20"/>
    </w:rPr>
  </w:style>
  <w:style w:type="paragraph" w:styleId="Heading8">
    <w:name w:val="heading 8"/>
    <w:basedOn w:val="Heading7"/>
    <w:next w:val="Normal"/>
    <w:link w:val="Heading8Char"/>
    <w:uiPriority w:val="99"/>
    <w:qFormat/>
    <w:rsid w:val="00314B81"/>
    <w:pPr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314B81"/>
    <w:pPr>
      <w:spacing w:before="120" w:after="120"/>
      <w:outlineLvl w:val="8"/>
    </w:pPr>
    <w:rPr>
      <w:rFonts w:ascii="Century Gothic" w:hAnsi="Century Gothic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6855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6855"/>
    <w:rPr>
      <w:rFonts w:ascii="Cambria" w:hAnsi="Cambria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6855"/>
    <w:rPr>
      <w:rFonts w:ascii="Cambria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06855"/>
    <w:rPr>
      <w:rFonts w:ascii="Calibri" w:hAnsi="Calibri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6855"/>
    <w:rPr>
      <w:rFonts w:ascii="Calibri" w:hAnsi="Calibri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6855"/>
    <w:rPr>
      <w:rFonts w:ascii="Calibri" w:hAnsi="Calibri" w:cs="Times New Roman"/>
      <w:b/>
      <w:bCs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6855"/>
    <w:rPr>
      <w:rFonts w:ascii="Calibri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6855"/>
    <w:rPr>
      <w:rFonts w:ascii="Calibri" w:hAnsi="Calibri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6855"/>
    <w:rPr>
      <w:rFonts w:ascii="Cambria" w:hAnsi="Cambria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EF2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6855"/>
    <w:rPr>
      <w:rFonts w:cs="Times New Roman"/>
      <w:sz w:val="2"/>
      <w:lang w:val="en-AU"/>
    </w:rPr>
  </w:style>
  <w:style w:type="paragraph" w:customStyle="1" w:styleId="Dash">
    <w:name w:val="Dash"/>
    <w:basedOn w:val="Normal"/>
    <w:uiPriority w:val="99"/>
    <w:rsid w:val="00D04AF1"/>
    <w:pPr>
      <w:numPr>
        <w:numId w:val="2"/>
      </w:numPr>
      <w:spacing w:before="40" w:after="40"/>
      <w:ind w:left="908" w:hanging="454"/>
    </w:pPr>
  </w:style>
  <w:style w:type="paragraph" w:styleId="Footer">
    <w:name w:val="footer"/>
    <w:basedOn w:val="Normal"/>
    <w:link w:val="FooterChar"/>
    <w:uiPriority w:val="99"/>
    <w:rsid w:val="00D04AF1"/>
    <w:pPr>
      <w:tabs>
        <w:tab w:val="right" w:pos="9072"/>
      </w:tabs>
    </w:pPr>
    <w:rPr>
      <w:rFonts w:ascii="Tahoma" w:hAnsi="Tahoma"/>
      <w:sz w:val="20"/>
      <w:szCs w:val="1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4AF1"/>
    <w:rPr>
      <w:rFonts w:ascii="Tahoma" w:hAnsi="Tahoma" w:cs="Times New Roman"/>
      <w:sz w:val="14"/>
      <w:szCs w:val="14"/>
      <w:lang w:val="en-AU" w:eastAsia="en-US" w:bidi="ar-SA"/>
    </w:rPr>
  </w:style>
  <w:style w:type="paragraph" w:styleId="Header">
    <w:name w:val="header"/>
    <w:basedOn w:val="Normal"/>
    <w:link w:val="HeaderChar"/>
    <w:uiPriority w:val="99"/>
    <w:rsid w:val="00D04AF1"/>
    <w:pPr>
      <w:spacing w:before="240" w:after="240"/>
      <w:ind w:right="284"/>
    </w:pPr>
    <w:rPr>
      <w:rFonts w:ascii="Tahoma" w:hAnsi="Tahoma"/>
      <w:b/>
      <w:color w:val="FFFFFF"/>
      <w:sz w:val="32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rsid w:val="005C5ABF"/>
    <w:rPr>
      <w:rFonts w:ascii="Calibri" w:hAnsi="Calibri" w:cs="Times New Roman"/>
      <w:color w:val="0000FF"/>
      <w:sz w:val="22"/>
      <w:u w:val="single"/>
    </w:rPr>
  </w:style>
  <w:style w:type="paragraph" w:customStyle="1" w:styleId="IndentedParagraph">
    <w:name w:val="Indented Paragraph"/>
    <w:basedOn w:val="Normal"/>
    <w:link w:val="IndentedParagraphChar"/>
    <w:autoRedefine/>
    <w:uiPriority w:val="99"/>
    <w:semiHidden/>
    <w:rsid w:val="00314B81"/>
    <w:pPr>
      <w:spacing w:before="160" w:after="160"/>
      <w:ind w:left="1134"/>
    </w:pPr>
  </w:style>
  <w:style w:type="character" w:customStyle="1" w:styleId="IndentedParagraphChar">
    <w:name w:val="Indented Paragraph Char"/>
    <w:basedOn w:val="DefaultParagraphFont"/>
    <w:link w:val="IndentedParagraph"/>
    <w:uiPriority w:val="99"/>
    <w:locked/>
    <w:rsid w:val="00314B81"/>
    <w:rPr>
      <w:rFonts w:ascii="Century Gothic" w:hAnsi="Century Gothic" w:cs="Times New Roman"/>
      <w:sz w:val="18"/>
      <w:szCs w:val="18"/>
      <w:lang w:val="en-AU" w:eastAsia="en-US" w:bidi="ar-SA"/>
    </w:rPr>
  </w:style>
  <w:style w:type="paragraph" w:customStyle="1" w:styleId="MarginComment">
    <w:name w:val="Margin Comment"/>
    <w:basedOn w:val="Normal"/>
    <w:uiPriority w:val="99"/>
    <w:semiHidden/>
    <w:rsid w:val="00314B81"/>
    <w:pPr>
      <w:framePr w:w="1267" w:hSpace="144" w:wrap="around" w:vAnchor="text" w:hAnchor="page" w:x="1009" w:y="1"/>
      <w:tabs>
        <w:tab w:val="left" w:pos="567"/>
        <w:tab w:val="left" w:pos="1134"/>
        <w:tab w:val="left" w:pos="1701"/>
        <w:tab w:val="left" w:pos="2268"/>
        <w:tab w:val="right" w:pos="9356"/>
      </w:tabs>
      <w:overflowPunct w:val="0"/>
      <w:autoSpaceDE w:val="0"/>
      <w:autoSpaceDN w:val="0"/>
      <w:adjustRightInd w:val="0"/>
      <w:textAlignment w:val="baseline"/>
    </w:pPr>
    <w:rPr>
      <w:b/>
      <w:color w:val="808080"/>
    </w:rPr>
  </w:style>
  <w:style w:type="paragraph" w:customStyle="1" w:styleId="NotesText">
    <w:name w:val="Notes Text"/>
    <w:basedOn w:val="Normal"/>
    <w:autoRedefine/>
    <w:uiPriority w:val="99"/>
    <w:semiHidden/>
    <w:rsid w:val="00314B81"/>
    <w:pPr>
      <w:pBdr>
        <w:left w:val="single" w:sz="12" w:space="16" w:color="999999"/>
      </w:pBdr>
      <w:spacing w:before="120" w:after="120"/>
      <w:ind w:left="1800"/>
    </w:pPr>
    <w:rPr>
      <w:i/>
      <w:iCs/>
    </w:rPr>
  </w:style>
  <w:style w:type="paragraph" w:styleId="Title">
    <w:name w:val="Title"/>
    <w:aliases w:val="Project Title"/>
    <w:basedOn w:val="Normal"/>
    <w:link w:val="TitleChar"/>
    <w:uiPriority w:val="99"/>
    <w:qFormat/>
    <w:rsid w:val="00314B81"/>
    <w:pPr>
      <w:spacing w:before="360" w:after="360"/>
      <w:ind w:left="1440"/>
      <w:outlineLvl w:val="0"/>
    </w:pPr>
    <w:rPr>
      <w:rFonts w:cs="Arial"/>
      <w:b/>
      <w:bCs/>
      <w:color w:val="808080"/>
      <w:kern w:val="28"/>
      <w:sz w:val="96"/>
      <w:szCs w:val="32"/>
    </w:rPr>
  </w:style>
  <w:style w:type="character" w:customStyle="1" w:styleId="TitleChar">
    <w:name w:val="Title Char"/>
    <w:aliases w:val="Project Title Char"/>
    <w:basedOn w:val="DefaultParagraphFont"/>
    <w:link w:val="Title"/>
    <w:uiPriority w:val="99"/>
    <w:locked/>
    <w:rsid w:val="00606855"/>
    <w:rPr>
      <w:rFonts w:ascii="Cambria" w:hAnsi="Cambria" w:cs="Times New Roman"/>
      <w:b/>
      <w:bCs/>
      <w:kern w:val="28"/>
      <w:sz w:val="32"/>
      <w:szCs w:val="32"/>
      <w:lang w:val="en-AU"/>
    </w:rPr>
  </w:style>
  <w:style w:type="paragraph" w:styleId="Subtitle">
    <w:name w:val="Subtitle"/>
    <w:aliases w:val="Project Subtitle"/>
    <w:basedOn w:val="Title"/>
    <w:next w:val="Normal"/>
    <w:link w:val="SubtitleChar"/>
    <w:uiPriority w:val="99"/>
    <w:qFormat/>
    <w:rsid w:val="00314B81"/>
    <w:pPr>
      <w:keepNext/>
      <w:keepLines/>
      <w:spacing w:before="240" w:after="480" w:line="400" w:lineRule="atLeast"/>
      <w:ind w:right="2160"/>
      <w:outlineLvl w:val="9"/>
    </w:pPr>
    <w:rPr>
      <w:rFonts w:cs="Times New Roman"/>
      <w:b w:val="0"/>
      <w:bCs w:val="0"/>
      <w:color w:val="000000"/>
      <w:sz w:val="72"/>
      <w:szCs w:val="20"/>
      <w:lang w:val="en-US"/>
    </w:rPr>
  </w:style>
  <w:style w:type="character" w:customStyle="1" w:styleId="SubtitleChar">
    <w:name w:val="Subtitle Char"/>
    <w:aliases w:val="Project Subtitle Char"/>
    <w:basedOn w:val="DefaultParagraphFont"/>
    <w:link w:val="Subtitle"/>
    <w:uiPriority w:val="99"/>
    <w:locked/>
    <w:rsid w:val="00606855"/>
    <w:rPr>
      <w:rFonts w:ascii="Cambria" w:hAnsi="Cambria" w:cs="Times New Roman"/>
      <w:sz w:val="24"/>
      <w:szCs w:val="24"/>
      <w:lang w:val="en-AU"/>
    </w:rPr>
  </w:style>
  <w:style w:type="paragraph" w:customStyle="1" w:styleId="Title1">
    <w:name w:val="Title1"/>
    <w:basedOn w:val="Normal"/>
    <w:next w:val="Normal"/>
    <w:autoRedefine/>
    <w:uiPriority w:val="99"/>
    <w:semiHidden/>
    <w:rsid w:val="00314B81"/>
    <w:pPr>
      <w:spacing w:after="240"/>
      <w:ind w:left="1440"/>
    </w:pPr>
    <w:rPr>
      <w:sz w:val="96"/>
      <w:szCs w:val="96"/>
    </w:rPr>
  </w:style>
  <w:style w:type="paragraph" w:customStyle="1" w:styleId="Title2">
    <w:name w:val="Title2"/>
    <w:basedOn w:val="Title1"/>
    <w:uiPriority w:val="99"/>
    <w:semiHidden/>
    <w:rsid w:val="00314B81"/>
    <w:rPr>
      <w:b/>
      <w:color w:val="999999"/>
      <w:sz w:val="72"/>
      <w:szCs w:val="72"/>
    </w:rPr>
  </w:style>
  <w:style w:type="paragraph" w:customStyle="1" w:styleId="TOCBase">
    <w:name w:val="TOC Base"/>
    <w:basedOn w:val="Normal"/>
    <w:uiPriority w:val="99"/>
    <w:semiHidden/>
    <w:rsid w:val="00314B81"/>
    <w:pPr>
      <w:tabs>
        <w:tab w:val="right" w:leader="dot" w:pos="6480"/>
      </w:tabs>
      <w:spacing w:after="220" w:line="220" w:lineRule="atLeast"/>
    </w:pPr>
    <w:rPr>
      <w:lang w:val="en-US"/>
    </w:rPr>
  </w:style>
  <w:style w:type="paragraph" w:styleId="TOC1">
    <w:name w:val="toc 1"/>
    <w:basedOn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spacing w:before="120" w:after="120"/>
    </w:pPr>
    <w:rPr>
      <w:b/>
      <w:bCs/>
      <w:iCs/>
      <w:noProof/>
      <w:szCs w:val="52"/>
    </w:rPr>
  </w:style>
  <w:style w:type="paragraph" w:styleId="TOC2">
    <w:name w:val="toc 2"/>
    <w:basedOn w:val="Normal"/>
    <w:next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ind w:left="210"/>
    </w:pPr>
    <w:rPr>
      <w:noProof/>
      <w:szCs w:val="36"/>
    </w:rPr>
  </w:style>
  <w:style w:type="paragraph" w:styleId="TOC3">
    <w:name w:val="toc 3"/>
    <w:basedOn w:val="Normal"/>
    <w:next w:val="Normal"/>
    <w:autoRedefine/>
    <w:uiPriority w:val="99"/>
    <w:semiHidden/>
    <w:rsid w:val="00314B81"/>
    <w:rPr>
      <w:lang w:val="en-US"/>
    </w:rPr>
  </w:style>
  <w:style w:type="paragraph" w:styleId="TOC4">
    <w:name w:val="toc 4"/>
    <w:basedOn w:val="Normal"/>
    <w:next w:val="Normal"/>
    <w:autoRedefine/>
    <w:uiPriority w:val="99"/>
    <w:semiHidden/>
    <w:rsid w:val="00314B81"/>
    <w:pPr>
      <w:ind w:left="630"/>
    </w:pPr>
  </w:style>
  <w:style w:type="paragraph" w:styleId="TOC5">
    <w:name w:val="toc 5"/>
    <w:basedOn w:val="Normal"/>
    <w:next w:val="Normal"/>
    <w:autoRedefine/>
    <w:uiPriority w:val="99"/>
    <w:semiHidden/>
    <w:rsid w:val="00314B81"/>
    <w:pPr>
      <w:ind w:left="840"/>
    </w:pPr>
  </w:style>
  <w:style w:type="paragraph" w:styleId="TOC6">
    <w:name w:val="toc 6"/>
    <w:basedOn w:val="Normal"/>
    <w:next w:val="Normal"/>
    <w:autoRedefine/>
    <w:uiPriority w:val="99"/>
    <w:semiHidden/>
    <w:rsid w:val="00314B81"/>
    <w:pPr>
      <w:ind w:left="1050"/>
    </w:pPr>
  </w:style>
  <w:style w:type="paragraph" w:styleId="TOC7">
    <w:name w:val="toc 7"/>
    <w:basedOn w:val="Normal"/>
    <w:next w:val="Normal"/>
    <w:autoRedefine/>
    <w:uiPriority w:val="99"/>
    <w:semiHidden/>
    <w:rsid w:val="00314B81"/>
    <w:pPr>
      <w:ind w:left="1260"/>
    </w:pPr>
  </w:style>
  <w:style w:type="paragraph" w:styleId="TOC8">
    <w:name w:val="toc 8"/>
    <w:basedOn w:val="Normal"/>
    <w:next w:val="Normal"/>
    <w:autoRedefine/>
    <w:uiPriority w:val="99"/>
    <w:semiHidden/>
    <w:rsid w:val="00314B81"/>
    <w:pPr>
      <w:ind w:left="1470"/>
    </w:pPr>
  </w:style>
  <w:style w:type="paragraph" w:styleId="TOC9">
    <w:name w:val="toc 9"/>
    <w:basedOn w:val="Normal"/>
    <w:next w:val="Normal"/>
    <w:autoRedefine/>
    <w:uiPriority w:val="99"/>
    <w:semiHidden/>
    <w:rsid w:val="00314B81"/>
    <w:pPr>
      <w:ind w:left="1680"/>
    </w:pPr>
  </w:style>
  <w:style w:type="paragraph" w:customStyle="1" w:styleId="Bullet2">
    <w:name w:val="Bullet 2"/>
    <w:uiPriority w:val="99"/>
    <w:semiHidden/>
    <w:rsid w:val="00314B81"/>
    <w:pPr>
      <w:numPr>
        <w:numId w:val="1"/>
      </w:numPr>
      <w:spacing w:before="40" w:after="40"/>
      <w:ind w:left="2160" w:hanging="357"/>
    </w:pPr>
    <w:rPr>
      <w:rFonts w:ascii="Century Gothic" w:hAnsi="Century Gothic"/>
      <w:sz w:val="18"/>
      <w:szCs w:val="18"/>
      <w:lang w:val="en-AU"/>
    </w:rPr>
  </w:style>
  <w:style w:type="paragraph" w:customStyle="1" w:styleId="NONTOCHeading1">
    <w:name w:val="NON TOC Heading 1"/>
    <w:basedOn w:val="Heading1"/>
    <w:uiPriority w:val="99"/>
    <w:semiHidden/>
    <w:rsid w:val="00314B81"/>
    <w:rPr>
      <w:lang w:val="en-US"/>
    </w:rPr>
  </w:style>
  <w:style w:type="paragraph" w:customStyle="1" w:styleId="Tablebullet">
    <w:name w:val="Table bullet"/>
    <w:basedOn w:val="Normal"/>
    <w:uiPriority w:val="99"/>
    <w:rsid w:val="00314B81"/>
    <w:pPr>
      <w:numPr>
        <w:numId w:val="3"/>
      </w:numPr>
      <w:spacing w:before="120"/>
    </w:pPr>
    <w:rPr>
      <w:rFonts w:cs="Courier New"/>
    </w:rPr>
  </w:style>
  <w:style w:type="table" w:styleId="TableGrid">
    <w:name w:val="Table Grid"/>
    <w:basedOn w:val="TableNormal"/>
    <w:uiPriority w:val="99"/>
    <w:rsid w:val="007E340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2">
    <w:name w:val="Table Heading 2"/>
    <w:uiPriority w:val="99"/>
    <w:semiHidden/>
    <w:rsid w:val="00314B81"/>
    <w:pPr>
      <w:spacing w:before="120" w:after="120"/>
    </w:pPr>
    <w:rPr>
      <w:rFonts w:ascii="Century Gothic" w:hAnsi="Century Gothic"/>
      <w:b/>
      <w:sz w:val="24"/>
      <w:szCs w:val="24"/>
      <w:lang w:val="en-AU"/>
    </w:rPr>
  </w:style>
  <w:style w:type="paragraph" w:customStyle="1" w:styleId="TableHeading3">
    <w:name w:val="Table Heading 3"/>
    <w:uiPriority w:val="99"/>
    <w:semiHidden/>
    <w:rsid w:val="00314B81"/>
    <w:pPr>
      <w:spacing w:before="80" w:after="80"/>
      <w:jc w:val="center"/>
    </w:pPr>
    <w:rPr>
      <w:rFonts w:ascii="Century Gothic" w:hAnsi="Century Gothic"/>
      <w:b/>
      <w:sz w:val="18"/>
      <w:szCs w:val="18"/>
      <w:lang w:val="en-AU"/>
    </w:rPr>
  </w:style>
  <w:style w:type="paragraph" w:styleId="ListParagraph">
    <w:name w:val="List Paragraph"/>
    <w:basedOn w:val="Normal"/>
    <w:uiPriority w:val="99"/>
    <w:qFormat/>
    <w:rsid w:val="001D5D42"/>
    <w:pPr>
      <w:ind w:left="720"/>
    </w:pPr>
  </w:style>
  <w:style w:type="paragraph" w:customStyle="1" w:styleId="TableText">
    <w:name w:val="Table Text"/>
    <w:uiPriority w:val="99"/>
    <w:rsid w:val="00192627"/>
    <w:pPr>
      <w:spacing w:before="60" w:after="60"/>
    </w:pPr>
    <w:rPr>
      <w:rFonts w:ascii="Arial" w:hAnsi="Arial"/>
      <w:szCs w:val="18"/>
      <w:lang w:val="en-AU"/>
    </w:rPr>
  </w:style>
  <w:style w:type="paragraph" w:customStyle="1" w:styleId="TableTextCenter">
    <w:name w:val="Table Text Center"/>
    <w:uiPriority w:val="99"/>
    <w:rsid w:val="00192627"/>
    <w:pPr>
      <w:spacing w:before="60" w:after="60"/>
      <w:jc w:val="center"/>
    </w:pPr>
    <w:rPr>
      <w:rFonts w:ascii="Arial" w:hAnsi="Arial"/>
      <w:szCs w:val="18"/>
      <w:lang w:val="en-AU"/>
    </w:rPr>
  </w:style>
  <w:style w:type="paragraph" w:customStyle="1" w:styleId="StyleBulletRight0cm">
    <w:name w:val="Style Bullet + Right:  0 cm"/>
    <w:basedOn w:val="Normal"/>
    <w:uiPriority w:val="99"/>
    <w:semiHidden/>
    <w:rsid w:val="00D577B3"/>
    <w:rPr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rsid w:val="001369B0"/>
    <w:rPr>
      <w:rFonts w:ascii="Tahoma" w:hAnsi="Tahoma" w:cs="Times New Roman"/>
      <w:sz w:val="20"/>
    </w:rPr>
  </w:style>
  <w:style w:type="paragraph" w:customStyle="1" w:styleId="Answerlines">
    <w:name w:val="Answer lines"/>
    <w:basedOn w:val="Normal"/>
    <w:uiPriority w:val="99"/>
    <w:rsid w:val="006377E0"/>
    <w:pPr>
      <w:tabs>
        <w:tab w:val="left" w:leader="underscore" w:pos="8789"/>
      </w:tabs>
      <w:spacing w:after="240" w:line="480" w:lineRule="atLeast"/>
      <w:contextualSpacing/>
    </w:pPr>
    <w:rPr>
      <w:color w:val="808080"/>
      <w:sz w:val="18"/>
    </w:rPr>
  </w:style>
  <w:style w:type="paragraph" w:styleId="BodyText">
    <w:name w:val="Body Text"/>
    <w:basedOn w:val="Normal"/>
    <w:link w:val="BodyTextChar"/>
    <w:uiPriority w:val="99"/>
    <w:rsid w:val="001369B0"/>
    <w:pPr>
      <w:spacing w:after="12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rsid w:val="001369B0"/>
    <w:rPr>
      <w:rFonts w:ascii="Calibri" w:hAnsi="Calibri" w:cs="Times New Roman"/>
      <w:color w:val="800080"/>
      <w:sz w:val="22"/>
      <w:u w:val="single"/>
    </w:rPr>
  </w:style>
  <w:style w:type="table" w:styleId="TableClassic1">
    <w:name w:val="Table Classic 1"/>
    <w:basedOn w:val="TableNormal"/>
    <w:uiPriority w:val="99"/>
    <w:rsid w:val="00FD660D"/>
    <w:rPr>
      <w:rFonts w:ascii="Calibri" w:hAnsi="Calibri"/>
      <w:sz w:val="20"/>
      <w:szCs w:val="20"/>
    </w:rPr>
    <w:tblPr>
      <w:tblInd w:w="284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="Tahoma" w:hAnsi="Tahoma" w:cs="Times New Roman"/>
        <w:i w:val="0"/>
        <w:iCs/>
        <w:sz w:val="20"/>
      </w:rPr>
      <w:tblPr/>
      <w:tcPr>
        <w:tcBorders>
          <w:bottom w:val="single" w:sz="6" w:space="0" w:color="000000"/>
        </w:tcBorders>
        <w:shd w:val="clear" w:color="auto" w:fill="A6A6A6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libri" w:hAnsi="Calibri" w:cs="Times New Roman"/>
        <w:b w:val="0"/>
        <w:bCs/>
        <w:i w:val="0"/>
        <w:iCs w:val="0"/>
        <w:sz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D21583"/>
    <w:rPr>
      <w:rFonts w:ascii="Calibri" w:hAnsi="Calibri"/>
      <w:szCs w:val="18"/>
      <w:lang w:val="en-AU"/>
    </w:rPr>
  </w:style>
  <w:style w:type="numbering" w:customStyle="1" w:styleId="ABCList">
    <w:name w:val="ABC List"/>
    <w:rsid w:val="000574CA"/>
    <w:pPr>
      <w:numPr>
        <w:numId w:val="4"/>
      </w:numPr>
    </w:pPr>
  </w:style>
  <w:style w:type="paragraph" w:styleId="BodyText2">
    <w:name w:val="Body Text 2"/>
    <w:basedOn w:val="Normal"/>
    <w:link w:val="BodyText2Char"/>
    <w:uiPriority w:val="99"/>
    <w:unhideWhenUsed/>
    <w:locked/>
    <w:rsid w:val="0014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435E5"/>
    <w:rPr>
      <w:rFonts w:ascii="Calibri" w:hAnsi="Calibri"/>
      <w:szCs w:val="18"/>
      <w:lang w:val="en-AU"/>
    </w:rPr>
  </w:style>
  <w:style w:type="paragraph" w:customStyle="1" w:styleId="bodytext0">
    <w:name w:val="body text"/>
    <w:basedOn w:val="Normal"/>
    <w:link w:val="bodytextChar0"/>
    <w:rsid w:val="007860CA"/>
    <w:pPr>
      <w:spacing w:after="180"/>
    </w:pPr>
    <w:rPr>
      <w:rFonts w:ascii="Franklin Gothic Book" w:hAnsi="Franklin Gothic Book"/>
      <w:color w:val="215868"/>
      <w:sz w:val="21"/>
      <w:szCs w:val="21"/>
    </w:rPr>
  </w:style>
  <w:style w:type="character" w:customStyle="1" w:styleId="bodytextChar0">
    <w:name w:val="body text Char"/>
    <w:basedOn w:val="DefaultParagraphFont"/>
    <w:link w:val="bodytext0"/>
    <w:rsid w:val="007860CA"/>
    <w:rPr>
      <w:rFonts w:ascii="Franklin Gothic Book" w:hAnsi="Franklin Gothic Book"/>
      <w:color w:val="215868"/>
      <w:sz w:val="21"/>
      <w:szCs w:val="21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369B0"/>
    <w:rPr>
      <w:rFonts w:ascii="Calibri" w:hAnsi="Calibri"/>
      <w:szCs w:val="18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1203"/>
    <w:pPr>
      <w:keepNext/>
      <w:spacing w:after="240"/>
      <w:outlineLvl w:val="0"/>
    </w:pPr>
    <w:rPr>
      <w:b/>
      <w:color w:val="CF1E1E"/>
      <w:kern w:val="28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3E9B"/>
    <w:pPr>
      <w:spacing w:before="12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14B81"/>
    <w:pPr>
      <w:keepNext/>
      <w:spacing w:before="120" w:after="120"/>
      <w:ind w:left="1134"/>
      <w:outlineLvl w:val="2"/>
    </w:pPr>
    <w:rPr>
      <w:rFonts w:ascii="Arial Black" w:hAnsi="Arial Black"/>
      <w:bCs/>
      <w:color w:val="999999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314B81"/>
    <w:pPr>
      <w:outlineLvl w:val="3"/>
    </w:pPr>
    <w:rPr>
      <w:rFonts w:ascii="Century Gothic" w:hAnsi="Century Gothic"/>
      <w:b/>
      <w:color w:val="auto"/>
      <w:sz w:val="22"/>
      <w:szCs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314B81"/>
    <w:pPr>
      <w:outlineLvl w:val="4"/>
    </w:pPr>
    <w:rPr>
      <w:b w:val="0"/>
      <w:i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314B81"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314B81"/>
    <w:pPr>
      <w:spacing w:before="120" w:after="120"/>
      <w:outlineLvl w:val="6"/>
    </w:pPr>
    <w:rPr>
      <w:rFonts w:ascii="Century Gothic" w:hAnsi="Century Gothic"/>
      <w:b/>
      <w:bCs/>
      <w:sz w:val="20"/>
      <w:szCs w:val="20"/>
    </w:rPr>
  </w:style>
  <w:style w:type="paragraph" w:styleId="Heading8">
    <w:name w:val="heading 8"/>
    <w:basedOn w:val="Heading7"/>
    <w:next w:val="Normal"/>
    <w:link w:val="Heading8Char"/>
    <w:uiPriority w:val="99"/>
    <w:qFormat/>
    <w:rsid w:val="00314B81"/>
    <w:pPr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314B81"/>
    <w:pPr>
      <w:spacing w:before="120" w:after="120"/>
      <w:outlineLvl w:val="8"/>
    </w:pPr>
    <w:rPr>
      <w:rFonts w:ascii="Century Gothic" w:hAnsi="Century Gothic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6855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6855"/>
    <w:rPr>
      <w:rFonts w:ascii="Cambria" w:hAnsi="Cambria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6855"/>
    <w:rPr>
      <w:rFonts w:ascii="Cambria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06855"/>
    <w:rPr>
      <w:rFonts w:ascii="Calibri" w:hAnsi="Calibri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6855"/>
    <w:rPr>
      <w:rFonts w:ascii="Calibri" w:hAnsi="Calibri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6855"/>
    <w:rPr>
      <w:rFonts w:ascii="Calibri" w:hAnsi="Calibri" w:cs="Times New Roman"/>
      <w:b/>
      <w:bCs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6855"/>
    <w:rPr>
      <w:rFonts w:ascii="Calibri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6855"/>
    <w:rPr>
      <w:rFonts w:ascii="Calibri" w:hAnsi="Calibri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6855"/>
    <w:rPr>
      <w:rFonts w:ascii="Cambria" w:hAnsi="Cambria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EF2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6855"/>
    <w:rPr>
      <w:rFonts w:cs="Times New Roman"/>
      <w:sz w:val="2"/>
      <w:lang w:val="en-AU"/>
    </w:rPr>
  </w:style>
  <w:style w:type="paragraph" w:customStyle="1" w:styleId="Dash">
    <w:name w:val="Dash"/>
    <w:basedOn w:val="Normal"/>
    <w:uiPriority w:val="99"/>
    <w:rsid w:val="00D04AF1"/>
    <w:pPr>
      <w:numPr>
        <w:numId w:val="2"/>
      </w:numPr>
      <w:spacing w:before="40" w:after="40"/>
      <w:ind w:left="908" w:hanging="454"/>
    </w:pPr>
  </w:style>
  <w:style w:type="paragraph" w:styleId="Footer">
    <w:name w:val="footer"/>
    <w:basedOn w:val="Normal"/>
    <w:link w:val="FooterChar"/>
    <w:uiPriority w:val="99"/>
    <w:rsid w:val="00D04AF1"/>
    <w:pPr>
      <w:tabs>
        <w:tab w:val="right" w:pos="9072"/>
      </w:tabs>
    </w:pPr>
    <w:rPr>
      <w:rFonts w:ascii="Tahoma" w:hAnsi="Tahoma"/>
      <w:sz w:val="20"/>
      <w:szCs w:val="1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4AF1"/>
    <w:rPr>
      <w:rFonts w:ascii="Tahoma" w:hAnsi="Tahoma" w:cs="Times New Roman"/>
      <w:sz w:val="14"/>
      <w:szCs w:val="14"/>
      <w:lang w:val="en-AU" w:eastAsia="en-US" w:bidi="ar-SA"/>
    </w:rPr>
  </w:style>
  <w:style w:type="paragraph" w:styleId="Header">
    <w:name w:val="header"/>
    <w:basedOn w:val="Normal"/>
    <w:link w:val="HeaderChar"/>
    <w:uiPriority w:val="99"/>
    <w:rsid w:val="00D04AF1"/>
    <w:pPr>
      <w:spacing w:before="240" w:after="240"/>
      <w:ind w:right="284"/>
    </w:pPr>
    <w:rPr>
      <w:rFonts w:ascii="Tahoma" w:hAnsi="Tahoma"/>
      <w:b/>
      <w:color w:val="FFFFFF"/>
      <w:sz w:val="32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rsid w:val="005C5ABF"/>
    <w:rPr>
      <w:rFonts w:ascii="Calibri" w:hAnsi="Calibri" w:cs="Times New Roman"/>
      <w:color w:val="0000FF"/>
      <w:sz w:val="22"/>
      <w:u w:val="single"/>
    </w:rPr>
  </w:style>
  <w:style w:type="paragraph" w:customStyle="1" w:styleId="IndentedParagraph">
    <w:name w:val="Indented Paragraph"/>
    <w:basedOn w:val="Normal"/>
    <w:link w:val="IndentedParagraphChar"/>
    <w:autoRedefine/>
    <w:uiPriority w:val="99"/>
    <w:semiHidden/>
    <w:rsid w:val="00314B81"/>
    <w:pPr>
      <w:spacing w:before="160" w:after="160"/>
      <w:ind w:left="1134"/>
    </w:pPr>
  </w:style>
  <w:style w:type="character" w:customStyle="1" w:styleId="IndentedParagraphChar">
    <w:name w:val="Indented Paragraph Char"/>
    <w:basedOn w:val="DefaultParagraphFont"/>
    <w:link w:val="IndentedParagraph"/>
    <w:uiPriority w:val="99"/>
    <w:locked/>
    <w:rsid w:val="00314B81"/>
    <w:rPr>
      <w:rFonts w:ascii="Century Gothic" w:hAnsi="Century Gothic" w:cs="Times New Roman"/>
      <w:sz w:val="18"/>
      <w:szCs w:val="18"/>
      <w:lang w:val="en-AU" w:eastAsia="en-US" w:bidi="ar-SA"/>
    </w:rPr>
  </w:style>
  <w:style w:type="paragraph" w:customStyle="1" w:styleId="MarginComment">
    <w:name w:val="Margin Comment"/>
    <w:basedOn w:val="Normal"/>
    <w:uiPriority w:val="99"/>
    <w:semiHidden/>
    <w:rsid w:val="00314B81"/>
    <w:pPr>
      <w:framePr w:w="1267" w:hSpace="144" w:wrap="around" w:vAnchor="text" w:hAnchor="page" w:x="1009" w:y="1"/>
      <w:tabs>
        <w:tab w:val="left" w:pos="567"/>
        <w:tab w:val="left" w:pos="1134"/>
        <w:tab w:val="left" w:pos="1701"/>
        <w:tab w:val="left" w:pos="2268"/>
        <w:tab w:val="right" w:pos="9356"/>
      </w:tabs>
      <w:overflowPunct w:val="0"/>
      <w:autoSpaceDE w:val="0"/>
      <w:autoSpaceDN w:val="0"/>
      <w:adjustRightInd w:val="0"/>
      <w:textAlignment w:val="baseline"/>
    </w:pPr>
    <w:rPr>
      <w:b/>
      <w:color w:val="808080"/>
    </w:rPr>
  </w:style>
  <w:style w:type="paragraph" w:customStyle="1" w:styleId="NotesText">
    <w:name w:val="Notes Text"/>
    <w:basedOn w:val="Normal"/>
    <w:autoRedefine/>
    <w:uiPriority w:val="99"/>
    <w:semiHidden/>
    <w:rsid w:val="00314B81"/>
    <w:pPr>
      <w:pBdr>
        <w:left w:val="single" w:sz="12" w:space="16" w:color="999999"/>
      </w:pBdr>
      <w:spacing w:before="120" w:after="120"/>
      <w:ind w:left="1800"/>
    </w:pPr>
    <w:rPr>
      <w:i/>
      <w:iCs/>
    </w:rPr>
  </w:style>
  <w:style w:type="paragraph" w:styleId="Title">
    <w:name w:val="Title"/>
    <w:aliases w:val="Project Title"/>
    <w:basedOn w:val="Normal"/>
    <w:link w:val="TitleChar"/>
    <w:uiPriority w:val="99"/>
    <w:qFormat/>
    <w:rsid w:val="00314B81"/>
    <w:pPr>
      <w:spacing w:before="360" w:after="360"/>
      <w:ind w:left="1440"/>
      <w:outlineLvl w:val="0"/>
    </w:pPr>
    <w:rPr>
      <w:rFonts w:cs="Arial"/>
      <w:b/>
      <w:bCs/>
      <w:color w:val="808080"/>
      <w:kern w:val="28"/>
      <w:sz w:val="96"/>
      <w:szCs w:val="32"/>
    </w:rPr>
  </w:style>
  <w:style w:type="character" w:customStyle="1" w:styleId="TitleChar">
    <w:name w:val="Title Char"/>
    <w:aliases w:val="Project Title Char"/>
    <w:basedOn w:val="DefaultParagraphFont"/>
    <w:link w:val="Title"/>
    <w:uiPriority w:val="99"/>
    <w:locked/>
    <w:rsid w:val="00606855"/>
    <w:rPr>
      <w:rFonts w:ascii="Cambria" w:hAnsi="Cambria" w:cs="Times New Roman"/>
      <w:b/>
      <w:bCs/>
      <w:kern w:val="28"/>
      <w:sz w:val="32"/>
      <w:szCs w:val="32"/>
      <w:lang w:val="en-AU"/>
    </w:rPr>
  </w:style>
  <w:style w:type="paragraph" w:styleId="Subtitle">
    <w:name w:val="Subtitle"/>
    <w:aliases w:val="Project Subtitle"/>
    <w:basedOn w:val="Title"/>
    <w:next w:val="Normal"/>
    <w:link w:val="SubtitleChar"/>
    <w:uiPriority w:val="99"/>
    <w:qFormat/>
    <w:rsid w:val="00314B81"/>
    <w:pPr>
      <w:keepNext/>
      <w:keepLines/>
      <w:spacing w:before="240" w:after="480" w:line="400" w:lineRule="atLeast"/>
      <w:ind w:right="2160"/>
      <w:outlineLvl w:val="9"/>
    </w:pPr>
    <w:rPr>
      <w:rFonts w:cs="Times New Roman"/>
      <w:b w:val="0"/>
      <w:bCs w:val="0"/>
      <w:color w:val="000000"/>
      <w:sz w:val="72"/>
      <w:szCs w:val="20"/>
      <w:lang w:val="en-US"/>
    </w:rPr>
  </w:style>
  <w:style w:type="character" w:customStyle="1" w:styleId="SubtitleChar">
    <w:name w:val="Subtitle Char"/>
    <w:aliases w:val="Project Subtitle Char"/>
    <w:basedOn w:val="DefaultParagraphFont"/>
    <w:link w:val="Subtitle"/>
    <w:uiPriority w:val="99"/>
    <w:locked/>
    <w:rsid w:val="00606855"/>
    <w:rPr>
      <w:rFonts w:ascii="Cambria" w:hAnsi="Cambria" w:cs="Times New Roman"/>
      <w:sz w:val="24"/>
      <w:szCs w:val="24"/>
      <w:lang w:val="en-AU"/>
    </w:rPr>
  </w:style>
  <w:style w:type="paragraph" w:customStyle="1" w:styleId="Title1">
    <w:name w:val="Title1"/>
    <w:basedOn w:val="Normal"/>
    <w:next w:val="Normal"/>
    <w:autoRedefine/>
    <w:uiPriority w:val="99"/>
    <w:semiHidden/>
    <w:rsid w:val="00314B81"/>
    <w:pPr>
      <w:spacing w:after="240"/>
      <w:ind w:left="1440"/>
    </w:pPr>
    <w:rPr>
      <w:sz w:val="96"/>
      <w:szCs w:val="96"/>
    </w:rPr>
  </w:style>
  <w:style w:type="paragraph" w:customStyle="1" w:styleId="Title2">
    <w:name w:val="Title2"/>
    <w:basedOn w:val="Title1"/>
    <w:uiPriority w:val="99"/>
    <w:semiHidden/>
    <w:rsid w:val="00314B81"/>
    <w:rPr>
      <w:b/>
      <w:color w:val="999999"/>
      <w:sz w:val="72"/>
      <w:szCs w:val="72"/>
    </w:rPr>
  </w:style>
  <w:style w:type="paragraph" w:customStyle="1" w:styleId="TOCBase">
    <w:name w:val="TOC Base"/>
    <w:basedOn w:val="Normal"/>
    <w:uiPriority w:val="99"/>
    <w:semiHidden/>
    <w:rsid w:val="00314B81"/>
    <w:pPr>
      <w:tabs>
        <w:tab w:val="right" w:leader="dot" w:pos="6480"/>
      </w:tabs>
      <w:spacing w:after="220" w:line="220" w:lineRule="atLeast"/>
    </w:pPr>
    <w:rPr>
      <w:lang w:val="en-US"/>
    </w:rPr>
  </w:style>
  <w:style w:type="paragraph" w:styleId="TOC1">
    <w:name w:val="toc 1"/>
    <w:basedOn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spacing w:before="120" w:after="120"/>
    </w:pPr>
    <w:rPr>
      <w:b/>
      <w:bCs/>
      <w:iCs/>
      <w:noProof/>
      <w:szCs w:val="52"/>
    </w:rPr>
  </w:style>
  <w:style w:type="paragraph" w:styleId="TOC2">
    <w:name w:val="toc 2"/>
    <w:basedOn w:val="Normal"/>
    <w:next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ind w:left="210"/>
    </w:pPr>
    <w:rPr>
      <w:noProof/>
      <w:szCs w:val="36"/>
    </w:rPr>
  </w:style>
  <w:style w:type="paragraph" w:styleId="TOC3">
    <w:name w:val="toc 3"/>
    <w:basedOn w:val="Normal"/>
    <w:next w:val="Normal"/>
    <w:autoRedefine/>
    <w:uiPriority w:val="99"/>
    <w:semiHidden/>
    <w:rsid w:val="00314B81"/>
    <w:rPr>
      <w:lang w:val="en-US"/>
    </w:rPr>
  </w:style>
  <w:style w:type="paragraph" w:styleId="TOC4">
    <w:name w:val="toc 4"/>
    <w:basedOn w:val="Normal"/>
    <w:next w:val="Normal"/>
    <w:autoRedefine/>
    <w:uiPriority w:val="99"/>
    <w:semiHidden/>
    <w:rsid w:val="00314B81"/>
    <w:pPr>
      <w:ind w:left="630"/>
    </w:pPr>
  </w:style>
  <w:style w:type="paragraph" w:styleId="TOC5">
    <w:name w:val="toc 5"/>
    <w:basedOn w:val="Normal"/>
    <w:next w:val="Normal"/>
    <w:autoRedefine/>
    <w:uiPriority w:val="99"/>
    <w:semiHidden/>
    <w:rsid w:val="00314B81"/>
    <w:pPr>
      <w:ind w:left="840"/>
    </w:pPr>
  </w:style>
  <w:style w:type="paragraph" w:styleId="TOC6">
    <w:name w:val="toc 6"/>
    <w:basedOn w:val="Normal"/>
    <w:next w:val="Normal"/>
    <w:autoRedefine/>
    <w:uiPriority w:val="99"/>
    <w:semiHidden/>
    <w:rsid w:val="00314B81"/>
    <w:pPr>
      <w:ind w:left="1050"/>
    </w:pPr>
  </w:style>
  <w:style w:type="paragraph" w:styleId="TOC7">
    <w:name w:val="toc 7"/>
    <w:basedOn w:val="Normal"/>
    <w:next w:val="Normal"/>
    <w:autoRedefine/>
    <w:uiPriority w:val="99"/>
    <w:semiHidden/>
    <w:rsid w:val="00314B81"/>
    <w:pPr>
      <w:ind w:left="1260"/>
    </w:pPr>
  </w:style>
  <w:style w:type="paragraph" w:styleId="TOC8">
    <w:name w:val="toc 8"/>
    <w:basedOn w:val="Normal"/>
    <w:next w:val="Normal"/>
    <w:autoRedefine/>
    <w:uiPriority w:val="99"/>
    <w:semiHidden/>
    <w:rsid w:val="00314B81"/>
    <w:pPr>
      <w:ind w:left="1470"/>
    </w:pPr>
  </w:style>
  <w:style w:type="paragraph" w:styleId="TOC9">
    <w:name w:val="toc 9"/>
    <w:basedOn w:val="Normal"/>
    <w:next w:val="Normal"/>
    <w:autoRedefine/>
    <w:uiPriority w:val="99"/>
    <w:semiHidden/>
    <w:rsid w:val="00314B81"/>
    <w:pPr>
      <w:ind w:left="1680"/>
    </w:pPr>
  </w:style>
  <w:style w:type="paragraph" w:customStyle="1" w:styleId="Bullet2">
    <w:name w:val="Bullet 2"/>
    <w:uiPriority w:val="99"/>
    <w:semiHidden/>
    <w:rsid w:val="00314B81"/>
    <w:pPr>
      <w:numPr>
        <w:numId w:val="1"/>
      </w:numPr>
      <w:spacing w:before="40" w:after="40"/>
      <w:ind w:left="2160" w:hanging="357"/>
    </w:pPr>
    <w:rPr>
      <w:rFonts w:ascii="Century Gothic" w:hAnsi="Century Gothic"/>
      <w:sz w:val="18"/>
      <w:szCs w:val="18"/>
      <w:lang w:val="en-AU"/>
    </w:rPr>
  </w:style>
  <w:style w:type="paragraph" w:customStyle="1" w:styleId="NONTOCHeading1">
    <w:name w:val="NON TOC Heading 1"/>
    <w:basedOn w:val="Heading1"/>
    <w:uiPriority w:val="99"/>
    <w:semiHidden/>
    <w:rsid w:val="00314B81"/>
    <w:rPr>
      <w:lang w:val="en-US"/>
    </w:rPr>
  </w:style>
  <w:style w:type="paragraph" w:customStyle="1" w:styleId="Tablebullet">
    <w:name w:val="Table bullet"/>
    <w:basedOn w:val="Normal"/>
    <w:uiPriority w:val="99"/>
    <w:rsid w:val="00314B81"/>
    <w:pPr>
      <w:numPr>
        <w:numId w:val="3"/>
      </w:numPr>
      <w:spacing w:before="120"/>
    </w:pPr>
    <w:rPr>
      <w:rFonts w:cs="Courier New"/>
    </w:rPr>
  </w:style>
  <w:style w:type="table" w:styleId="TableGrid">
    <w:name w:val="Table Grid"/>
    <w:basedOn w:val="TableNormal"/>
    <w:uiPriority w:val="99"/>
    <w:rsid w:val="007E340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2">
    <w:name w:val="Table Heading 2"/>
    <w:uiPriority w:val="99"/>
    <w:semiHidden/>
    <w:rsid w:val="00314B81"/>
    <w:pPr>
      <w:spacing w:before="120" w:after="120"/>
    </w:pPr>
    <w:rPr>
      <w:rFonts w:ascii="Century Gothic" w:hAnsi="Century Gothic"/>
      <w:b/>
      <w:sz w:val="24"/>
      <w:szCs w:val="24"/>
      <w:lang w:val="en-AU"/>
    </w:rPr>
  </w:style>
  <w:style w:type="paragraph" w:customStyle="1" w:styleId="TableHeading3">
    <w:name w:val="Table Heading 3"/>
    <w:uiPriority w:val="99"/>
    <w:semiHidden/>
    <w:rsid w:val="00314B81"/>
    <w:pPr>
      <w:spacing w:before="80" w:after="80"/>
      <w:jc w:val="center"/>
    </w:pPr>
    <w:rPr>
      <w:rFonts w:ascii="Century Gothic" w:hAnsi="Century Gothic"/>
      <w:b/>
      <w:sz w:val="18"/>
      <w:szCs w:val="18"/>
      <w:lang w:val="en-AU"/>
    </w:rPr>
  </w:style>
  <w:style w:type="paragraph" w:styleId="ListParagraph">
    <w:name w:val="List Paragraph"/>
    <w:basedOn w:val="Normal"/>
    <w:uiPriority w:val="99"/>
    <w:qFormat/>
    <w:rsid w:val="001D5D42"/>
    <w:pPr>
      <w:ind w:left="720"/>
    </w:pPr>
  </w:style>
  <w:style w:type="paragraph" w:customStyle="1" w:styleId="TableText">
    <w:name w:val="Table Text"/>
    <w:uiPriority w:val="99"/>
    <w:rsid w:val="00192627"/>
    <w:pPr>
      <w:spacing w:before="60" w:after="60"/>
    </w:pPr>
    <w:rPr>
      <w:rFonts w:ascii="Arial" w:hAnsi="Arial"/>
      <w:szCs w:val="18"/>
      <w:lang w:val="en-AU"/>
    </w:rPr>
  </w:style>
  <w:style w:type="paragraph" w:customStyle="1" w:styleId="TableTextCenter">
    <w:name w:val="Table Text Center"/>
    <w:uiPriority w:val="99"/>
    <w:rsid w:val="00192627"/>
    <w:pPr>
      <w:spacing w:before="60" w:after="60"/>
      <w:jc w:val="center"/>
    </w:pPr>
    <w:rPr>
      <w:rFonts w:ascii="Arial" w:hAnsi="Arial"/>
      <w:szCs w:val="18"/>
      <w:lang w:val="en-AU"/>
    </w:rPr>
  </w:style>
  <w:style w:type="paragraph" w:customStyle="1" w:styleId="StyleBulletRight0cm">
    <w:name w:val="Style Bullet + Right:  0 cm"/>
    <w:basedOn w:val="Normal"/>
    <w:uiPriority w:val="99"/>
    <w:semiHidden/>
    <w:rsid w:val="00D577B3"/>
    <w:rPr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rsid w:val="001369B0"/>
    <w:rPr>
      <w:rFonts w:ascii="Tahoma" w:hAnsi="Tahoma" w:cs="Times New Roman"/>
      <w:sz w:val="20"/>
    </w:rPr>
  </w:style>
  <w:style w:type="paragraph" w:customStyle="1" w:styleId="Answerlines">
    <w:name w:val="Answer lines"/>
    <w:basedOn w:val="Normal"/>
    <w:uiPriority w:val="99"/>
    <w:rsid w:val="006377E0"/>
    <w:pPr>
      <w:tabs>
        <w:tab w:val="left" w:leader="underscore" w:pos="8789"/>
      </w:tabs>
      <w:spacing w:after="240" w:line="480" w:lineRule="atLeast"/>
      <w:contextualSpacing/>
    </w:pPr>
    <w:rPr>
      <w:color w:val="808080"/>
      <w:sz w:val="18"/>
    </w:rPr>
  </w:style>
  <w:style w:type="paragraph" w:styleId="BodyText">
    <w:name w:val="Body Text"/>
    <w:basedOn w:val="Normal"/>
    <w:link w:val="BodyTextChar"/>
    <w:uiPriority w:val="99"/>
    <w:rsid w:val="001369B0"/>
    <w:pPr>
      <w:spacing w:after="12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rsid w:val="001369B0"/>
    <w:rPr>
      <w:rFonts w:ascii="Calibri" w:hAnsi="Calibri" w:cs="Times New Roman"/>
      <w:color w:val="800080"/>
      <w:sz w:val="22"/>
      <w:u w:val="single"/>
    </w:rPr>
  </w:style>
  <w:style w:type="table" w:styleId="TableClassic1">
    <w:name w:val="Table Classic 1"/>
    <w:basedOn w:val="TableNormal"/>
    <w:uiPriority w:val="99"/>
    <w:rsid w:val="00FD660D"/>
    <w:rPr>
      <w:rFonts w:ascii="Calibri" w:hAnsi="Calibri"/>
      <w:sz w:val="20"/>
      <w:szCs w:val="20"/>
    </w:rPr>
    <w:tblPr>
      <w:tblInd w:w="284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="Tahoma" w:hAnsi="Tahoma" w:cs="Times New Roman"/>
        <w:i w:val="0"/>
        <w:iCs/>
        <w:sz w:val="20"/>
      </w:rPr>
      <w:tblPr/>
      <w:tcPr>
        <w:tcBorders>
          <w:bottom w:val="single" w:sz="6" w:space="0" w:color="000000"/>
        </w:tcBorders>
        <w:shd w:val="clear" w:color="auto" w:fill="A6A6A6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libri" w:hAnsi="Calibri" w:cs="Times New Roman"/>
        <w:b w:val="0"/>
        <w:bCs/>
        <w:i w:val="0"/>
        <w:iCs w:val="0"/>
        <w:sz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D21583"/>
    <w:rPr>
      <w:rFonts w:ascii="Calibri" w:hAnsi="Calibri"/>
      <w:szCs w:val="18"/>
      <w:lang w:val="en-AU"/>
    </w:rPr>
  </w:style>
  <w:style w:type="numbering" w:customStyle="1" w:styleId="ABCList">
    <w:name w:val="ABC List"/>
    <w:rsid w:val="000574CA"/>
    <w:pPr>
      <w:numPr>
        <w:numId w:val="4"/>
      </w:numPr>
    </w:pPr>
  </w:style>
  <w:style w:type="paragraph" w:styleId="BodyText2">
    <w:name w:val="Body Text 2"/>
    <w:basedOn w:val="Normal"/>
    <w:link w:val="BodyText2Char"/>
    <w:uiPriority w:val="99"/>
    <w:unhideWhenUsed/>
    <w:locked/>
    <w:rsid w:val="0014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435E5"/>
    <w:rPr>
      <w:rFonts w:ascii="Calibri" w:hAnsi="Calibri"/>
      <w:szCs w:val="18"/>
      <w:lang w:val="en-AU"/>
    </w:rPr>
  </w:style>
  <w:style w:type="paragraph" w:customStyle="1" w:styleId="bodytext0">
    <w:name w:val="body text"/>
    <w:basedOn w:val="Normal"/>
    <w:link w:val="bodytextChar0"/>
    <w:rsid w:val="007860CA"/>
    <w:pPr>
      <w:spacing w:after="180"/>
    </w:pPr>
    <w:rPr>
      <w:rFonts w:ascii="Franklin Gothic Book" w:hAnsi="Franklin Gothic Book"/>
      <w:color w:val="215868"/>
      <w:sz w:val="21"/>
      <w:szCs w:val="21"/>
    </w:rPr>
  </w:style>
  <w:style w:type="character" w:customStyle="1" w:styleId="bodytextChar0">
    <w:name w:val="body text Char"/>
    <w:basedOn w:val="DefaultParagraphFont"/>
    <w:link w:val="bodytext0"/>
    <w:rsid w:val="007860CA"/>
    <w:rPr>
      <w:rFonts w:ascii="Franklin Gothic Book" w:hAnsi="Franklin Gothic Book"/>
      <w:color w:val="215868"/>
      <w:sz w:val="21"/>
      <w:szCs w:val="2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3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4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75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28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55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0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2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2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1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3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1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9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45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20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310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06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9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1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79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hyperlink" Target="http://images.google.com/imgres?imgurl=http://www.officesafety.co.uk/images/products/621_large.jpg&amp;imgrefurl=http://www.officesafety.co.uk/shop/signs-and-posters/prohibition/no-admittance-authorised-personnel-only.html&amp;h=300&amp;w=300&amp;sz=14&amp;hl=en&amp;start=64&amp;tbnid=nGKv90x5WTUn2M:&amp;tbnh=116&amp;tbnw=116&amp;prev=/images?q=no+admittance+sign&amp;start=60&amp;gbv=2&amp;ndsp=20&amp;hl=en&amp;sa=N" TargetMode="External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hyperlink" Target="http://images.google.com.au/imgres?imgurl=http://www.online-sign.com/signs/prohibition/thumbs/9.jpg&amp;imgrefurl=http://www.online-sign.com/catalog.php&amp;h=148&amp;w=150&amp;sz=7&amp;hl=en&amp;start=8&amp;tbnid=W64w86_XQYKECM:&amp;tbnh=95&amp;tbnw=96&amp;prev=/images?q=no+naked+flames+sign&amp;gbv=2&amp;hl=en&amp;sa=G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header" Target="header3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4.xml"/><Relationship Id="rId34" Type="http://schemas.openxmlformats.org/officeDocument/2006/relationships/footer" Target="footer4.xml"/><Relationship Id="rId35" Type="http://schemas.openxmlformats.org/officeDocument/2006/relationships/header" Target="header5.xml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image" Target="media/image1.jpeg"/><Relationship Id="rId15" Type="http://schemas.openxmlformats.org/officeDocument/2006/relationships/image" Target="media/image2.pn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83848-1C74-B542-BE39-25DCCE9B0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568</Words>
  <Characters>3244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Injury hotspots</vt:lpstr>
    </vt:vector>
  </TitlesOfParts>
  <Company>Microsoft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Injury hotspots</dc:title>
  <dc:creator>precision7</dc:creator>
  <cp:lastModifiedBy>Catherine Devlin</cp:lastModifiedBy>
  <cp:revision>2</cp:revision>
  <cp:lastPrinted>2013-06-03T23:43:00Z</cp:lastPrinted>
  <dcterms:created xsi:type="dcterms:W3CDTF">2016-10-18T08:12:00Z</dcterms:created>
  <dcterms:modified xsi:type="dcterms:W3CDTF">2016-10-18T08:12:00Z</dcterms:modified>
</cp:coreProperties>
</file>