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5E9A" w14:textId="6B2DC35C" w:rsidR="00D72EBD" w:rsidRPr="00CC7E08" w:rsidRDefault="00A83E95" w:rsidP="00CC7E08">
      <w:pPr>
        <w:pStyle w:val="Heading1"/>
      </w:pPr>
      <w:r>
        <w:rPr>
          <w:noProof/>
        </w:rPr>
        <w:drawing>
          <wp:anchor distT="0" distB="0" distL="114300" distR="114300" simplePos="0" relativeHeight="251658240" behindDoc="0" locked="0" layoutInCell="1" allowOverlap="1" wp14:anchorId="66FA89CF" wp14:editId="43B933F1">
            <wp:simplePos x="0" y="0"/>
            <wp:positionH relativeFrom="column">
              <wp:posOffset>4457700</wp:posOffset>
            </wp:positionH>
            <wp:positionV relativeFrom="paragraph">
              <wp:posOffset>156210</wp:posOffset>
            </wp:positionV>
            <wp:extent cx="1273175" cy="11995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47526.png"/>
                    <pic:cNvPicPr/>
                  </pic:nvPicPr>
                  <pic:blipFill>
                    <a:blip r:embed="rId8">
                      <a:extLst>
                        <a:ext uri="{28A0092B-C50C-407E-A947-70E740481C1C}">
                          <a14:useLocalDpi xmlns:a14="http://schemas.microsoft.com/office/drawing/2010/main" val="0"/>
                        </a:ext>
                      </a:extLst>
                    </a:blip>
                    <a:stretch>
                      <a:fillRect/>
                    </a:stretch>
                  </pic:blipFill>
                  <pic:spPr>
                    <a:xfrm>
                      <a:off x="0" y="0"/>
                      <a:ext cx="1273175" cy="1199515"/>
                    </a:xfrm>
                    <a:prstGeom prst="rect">
                      <a:avLst/>
                    </a:prstGeom>
                  </pic:spPr>
                </pic:pic>
              </a:graphicData>
            </a:graphic>
            <wp14:sizeRelH relativeFrom="page">
              <wp14:pctWidth>0</wp14:pctWidth>
            </wp14:sizeRelH>
            <wp14:sizeRelV relativeFrom="page">
              <wp14:pctHeight>0</wp14:pctHeight>
            </wp14:sizeRelV>
          </wp:anchor>
        </w:drawing>
      </w:r>
      <w:r w:rsidR="006A797E">
        <w:t>All about learning</w:t>
      </w:r>
    </w:p>
    <w:p w14:paraId="62EA3FC0" w14:textId="55ABA16F" w:rsidR="004F11FC" w:rsidRDefault="006A797E" w:rsidP="00E377A0">
      <w:pPr>
        <w:pStyle w:val="Heading2"/>
      </w:pPr>
      <w:r>
        <w:t>Take the learning challenge!</w:t>
      </w:r>
    </w:p>
    <w:p w14:paraId="18A038B1" w14:textId="1A7541B5" w:rsidR="006A797E" w:rsidRPr="006A797E" w:rsidRDefault="006A797E" w:rsidP="006A797E">
      <w:pPr>
        <w:rPr>
          <w:b/>
        </w:rPr>
      </w:pPr>
      <w:r w:rsidRPr="006A797E">
        <w:rPr>
          <w:b/>
        </w:rPr>
        <w:t>Part 1</w:t>
      </w:r>
    </w:p>
    <w:p w14:paraId="27B695AF" w14:textId="4C4BFEA8" w:rsidR="006A797E" w:rsidRPr="006A797E" w:rsidRDefault="006A797E" w:rsidP="006A797E">
      <w:pPr>
        <w:pStyle w:val="ListParagraph"/>
        <w:numPr>
          <w:ilvl w:val="0"/>
          <w:numId w:val="18"/>
        </w:numPr>
        <w:rPr>
          <w:rStyle w:val="BookTitle"/>
          <w:b w:val="0"/>
          <w:i w:val="0"/>
          <w:sz w:val="24"/>
          <w:szCs w:val="24"/>
        </w:rPr>
      </w:pPr>
      <w:r w:rsidRPr="006A797E">
        <w:rPr>
          <w:rStyle w:val="BookTitle"/>
          <w:i w:val="0"/>
          <w:sz w:val="24"/>
          <w:szCs w:val="24"/>
        </w:rPr>
        <w:t>Listen</w:t>
      </w:r>
      <w:r w:rsidRPr="006A797E">
        <w:rPr>
          <w:rStyle w:val="BookTitle"/>
          <w:b w:val="0"/>
          <w:i w:val="0"/>
          <w:sz w:val="24"/>
          <w:szCs w:val="24"/>
        </w:rPr>
        <w:t xml:space="preserve"> to the stories /</w:t>
      </w:r>
      <w:r w:rsidRPr="006A797E">
        <w:rPr>
          <w:rStyle w:val="BookTitle"/>
          <w:b w:val="0"/>
          <w:i w:val="0"/>
          <w:sz w:val="24"/>
        </w:rPr>
        <w:t xml:space="preserve"> </w:t>
      </w:r>
      <w:r w:rsidRPr="006A797E">
        <w:rPr>
          <w:rStyle w:val="BookTitle"/>
          <w:i w:val="0"/>
          <w:sz w:val="24"/>
          <w:szCs w:val="24"/>
        </w:rPr>
        <w:t>Read</w:t>
      </w:r>
      <w:r w:rsidRPr="006A797E">
        <w:rPr>
          <w:rStyle w:val="BookTitle"/>
          <w:b w:val="0"/>
          <w:i w:val="0"/>
          <w:sz w:val="24"/>
          <w:szCs w:val="24"/>
        </w:rPr>
        <w:t xml:space="preserve"> to the cards with information about how people learn.</w:t>
      </w:r>
    </w:p>
    <w:p w14:paraId="03C86FC8" w14:textId="77777777" w:rsidR="006A797E" w:rsidRDefault="006A797E" w:rsidP="006A797E">
      <w:pPr>
        <w:ind w:left="360"/>
        <w:rPr>
          <w:rStyle w:val="BookTitle"/>
          <w:b w:val="0"/>
          <w:i w:val="0"/>
          <w:sz w:val="24"/>
        </w:rPr>
      </w:pPr>
      <w:r w:rsidRPr="006A797E">
        <w:rPr>
          <w:rStyle w:val="BookTitle"/>
          <w:b w:val="0"/>
          <w:i w:val="0"/>
          <w:sz w:val="24"/>
        </w:rPr>
        <w:t xml:space="preserve">Tick if you hear these strategies and write if it happened at work or the classroom, or in another place (write the place).  </w:t>
      </w:r>
    </w:p>
    <w:p w14:paraId="229923A2" w14:textId="3B74F265" w:rsidR="006A797E" w:rsidRPr="006A797E" w:rsidRDefault="006A797E" w:rsidP="006A797E">
      <w:pPr>
        <w:ind w:left="360"/>
        <w:rPr>
          <w:rStyle w:val="BookTitle"/>
          <w:b w:val="0"/>
          <w:i w:val="0"/>
          <w:sz w:val="24"/>
        </w:rPr>
      </w:pPr>
      <w:r w:rsidRPr="006A797E">
        <w:rPr>
          <w:rStyle w:val="BookTitle"/>
          <w:b w:val="0"/>
          <w:i w:val="0"/>
          <w:sz w:val="24"/>
        </w:rPr>
        <w:t>The first one is done to help you:</w:t>
      </w:r>
    </w:p>
    <w:tbl>
      <w:tblPr>
        <w:tblStyle w:val="TableGrid"/>
        <w:tblW w:w="0" w:type="auto"/>
        <w:tblInd w:w="108" w:type="dxa"/>
        <w:tblLook w:val="04A0" w:firstRow="1" w:lastRow="0" w:firstColumn="1" w:lastColumn="0" w:noHBand="0" w:noVBand="1"/>
      </w:tblPr>
      <w:tblGrid>
        <w:gridCol w:w="2881"/>
        <w:gridCol w:w="975"/>
        <w:gridCol w:w="2977"/>
        <w:gridCol w:w="2075"/>
      </w:tblGrid>
      <w:tr w:rsidR="006A797E" w:rsidRPr="006A797E" w14:paraId="1840C82C" w14:textId="77777777" w:rsidTr="006A797E">
        <w:tc>
          <w:tcPr>
            <w:tcW w:w="2881" w:type="dxa"/>
            <w:shd w:val="clear" w:color="auto" w:fill="FFCC00"/>
          </w:tcPr>
          <w:p w14:paraId="67F8B526" w14:textId="77777777" w:rsidR="006A797E" w:rsidRPr="006A797E" w:rsidRDefault="006A797E" w:rsidP="006A797E">
            <w:pPr>
              <w:rPr>
                <w:rStyle w:val="BookTitle"/>
                <w:i w:val="0"/>
                <w:sz w:val="24"/>
              </w:rPr>
            </w:pPr>
            <w:r w:rsidRPr="006A797E">
              <w:rPr>
                <w:rStyle w:val="BookTitle"/>
                <w:i w:val="0"/>
                <w:sz w:val="24"/>
              </w:rPr>
              <w:t>Way to learn</w:t>
            </w:r>
          </w:p>
        </w:tc>
        <w:tc>
          <w:tcPr>
            <w:tcW w:w="975" w:type="dxa"/>
            <w:shd w:val="clear" w:color="auto" w:fill="FFCC00"/>
          </w:tcPr>
          <w:p w14:paraId="4B4A4E97" w14:textId="77777777" w:rsidR="006A797E" w:rsidRPr="006A797E" w:rsidRDefault="006A797E" w:rsidP="006A797E">
            <w:pPr>
              <w:rPr>
                <w:rStyle w:val="BookTitle"/>
                <w:i w:val="0"/>
                <w:sz w:val="24"/>
              </w:rPr>
            </w:pPr>
          </w:p>
        </w:tc>
        <w:tc>
          <w:tcPr>
            <w:tcW w:w="2977" w:type="dxa"/>
            <w:shd w:val="clear" w:color="auto" w:fill="FFCC00"/>
          </w:tcPr>
          <w:p w14:paraId="7CB5E43F" w14:textId="77777777" w:rsidR="006A797E" w:rsidRPr="006A797E" w:rsidRDefault="006A797E" w:rsidP="006A797E">
            <w:pPr>
              <w:rPr>
                <w:rStyle w:val="BookTitle"/>
                <w:i w:val="0"/>
                <w:sz w:val="24"/>
              </w:rPr>
            </w:pPr>
            <w:r w:rsidRPr="006A797E">
              <w:rPr>
                <w:rStyle w:val="BookTitle"/>
                <w:i w:val="0"/>
                <w:sz w:val="24"/>
              </w:rPr>
              <w:t>Where</w:t>
            </w:r>
          </w:p>
        </w:tc>
        <w:tc>
          <w:tcPr>
            <w:tcW w:w="2075" w:type="dxa"/>
            <w:shd w:val="clear" w:color="auto" w:fill="FFCC00"/>
          </w:tcPr>
          <w:p w14:paraId="69024C94" w14:textId="77777777" w:rsidR="006A797E" w:rsidRPr="006A797E" w:rsidRDefault="006A797E" w:rsidP="006A797E">
            <w:pPr>
              <w:rPr>
                <w:rStyle w:val="BookTitle"/>
                <w:i w:val="0"/>
                <w:sz w:val="24"/>
              </w:rPr>
            </w:pPr>
          </w:p>
        </w:tc>
      </w:tr>
      <w:tr w:rsidR="006A797E" w:rsidRPr="006A797E" w14:paraId="001C1099" w14:textId="77777777" w:rsidTr="006A797E">
        <w:tc>
          <w:tcPr>
            <w:tcW w:w="2881" w:type="dxa"/>
          </w:tcPr>
          <w:p w14:paraId="084C03E0" w14:textId="1F668BF5" w:rsidR="006A797E" w:rsidRPr="006A797E" w:rsidRDefault="006A797E" w:rsidP="006A797E">
            <w:pPr>
              <w:rPr>
                <w:rStyle w:val="BookTitle"/>
                <w:b w:val="0"/>
                <w:i w:val="0"/>
                <w:sz w:val="24"/>
              </w:rPr>
            </w:pPr>
            <w:r w:rsidRPr="006A797E">
              <w:rPr>
                <w:rStyle w:val="BookTitle"/>
                <w:b w:val="0"/>
                <w:i w:val="0"/>
                <w:sz w:val="24"/>
              </w:rPr>
              <w:t>Listen to others at work</w:t>
            </w:r>
          </w:p>
          <w:p w14:paraId="673D4B37" w14:textId="77777777" w:rsidR="006A797E" w:rsidRPr="006A797E" w:rsidRDefault="006A797E" w:rsidP="006A797E">
            <w:pPr>
              <w:rPr>
                <w:rStyle w:val="BookTitle"/>
                <w:b w:val="0"/>
                <w:i w:val="0"/>
                <w:sz w:val="24"/>
              </w:rPr>
            </w:pPr>
          </w:p>
          <w:p w14:paraId="357B6894" w14:textId="77777777" w:rsidR="006A797E" w:rsidRPr="006A797E" w:rsidRDefault="006A797E" w:rsidP="006A797E">
            <w:pPr>
              <w:rPr>
                <w:rStyle w:val="BookTitle"/>
                <w:b w:val="0"/>
                <w:i w:val="0"/>
                <w:sz w:val="24"/>
              </w:rPr>
            </w:pPr>
          </w:p>
        </w:tc>
        <w:tc>
          <w:tcPr>
            <w:tcW w:w="975" w:type="dxa"/>
          </w:tcPr>
          <w:p w14:paraId="5A67C94F" w14:textId="77777777" w:rsidR="006A797E" w:rsidRPr="006A797E" w:rsidRDefault="006A797E" w:rsidP="006A797E">
            <w:pPr>
              <w:rPr>
                <w:rStyle w:val="BookTitle"/>
                <w:b w:val="0"/>
                <w:i w:val="0"/>
                <w:sz w:val="24"/>
              </w:rPr>
            </w:pPr>
            <w:r w:rsidRPr="006A797E">
              <w:rPr>
                <w:rStyle w:val="BookTitle"/>
                <w:b w:val="0"/>
                <w:i w:val="0"/>
                <w:sz w:val="24"/>
              </w:rPr>
              <w:sym w:font="Marlett" w:char="F061"/>
            </w:r>
          </w:p>
        </w:tc>
        <w:tc>
          <w:tcPr>
            <w:tcW w:w="2977" w:type="dxa"/>
          </w:tcPr>
          <w:p w14:paraId="5AA2C9D8" w14:textId="77777777" w:rsidR="006A797E" w:rsidRPr="006A797E" w:rsidRDefault="006A797E" w:rsidP="006A797E">
            <w:pPr>
              <w:rPr>
                <w:rStyle w:val="BookTitle"/>
                <w:b w:val="0"/>
                <w:i w:val="0"/>
                <w:sz w:val="24"/>
              </w:rPr>
            </w:pPr>
            <w:proofErr w:type="gramStart"/>
            <w:r w:rsidRPr="006A797E">
              <w:rPr>
                <w:rStyle w:val="BookTitle"/>
                <w:b w:val="0"/>
                <w:i w:val="0"/>
                <w:sz w:val="24"/>
              </w:rPr>
              <w:t>at</w:t>
            </w:r>
            <w:proofErr w:type="gramEnd"/>
            <w:r w:rsidRPr="006A797E">
              <w:rPr>
                <w:rStyle w:val="BookTitle"/>
                <w:b w:val="0"/>
                <w:i w:val="0"/>
                <w:sz w:val="24"/>
              </w:rPr>
              <w:t xml:space="preserve"> work – Pizza Hut</w:t>
            </w:r>
          </w:p>
        </w:tc>
        <w:tc>
          <w:tcPr>
            <w:tcW w:w="2075" w:type="dxa"/>
          </w:tcPr>
          <w:p w14:paraId="32263DC2" w14:textId="77777777" w:rsidR="006A797E" w:rsidRPr="006A797E" w:rsidRDefault="006A797E" w:rsidP="006A797E">
            <w:pPr>
              <w:rPr>
                <w:rStyle w:val="BookTitle"/>
                <w:b w:val="0"/>
                <w:i w:val="0"/>
                <w:sz w:val="24"/>
              </w:rPr>
            </w:pPr>
          </w:p>
        </w:tc>
      </w:tr>
      <w:tr w:rsidR="006A797E" w:rsidRPr="006A797E" w14:paraId="102D2E04" w14:textId="77777777" w:rsidTr="006A797E">
        <w:tc>
          <w:tcPr>
            <w:tcW w:w="2881" w:type="dxa"/>
          </w:tcPr>
          <w:p w14:paraId="4FB57E3F" w14:textId="77777777" w:rsidR="006A797E" w:rsidRPr="006A797E" w:rsidRDefault="006A797E" w:rsidP="006A797E">
            <w:pPr>
              <w:rPr>
                <w:rStyle w:val="BookTitle"/>
                <w:b w:val="0"/>
                <w:i w:val="0"/>
                <w:sz w:val="24"/>
              </w:rPr>
            </w:pPr>
            <w:r w:rsidRPr="006A797E">
              <w:rPr>
                <w:rStyle w:val="BookTitle"/>
                <w:b w:val="0"/>
                <w:i w:val="0"/>
                <w:sz w:val="24"/>
              </w:rPr>
              <w:t>Watch what happens at work</w:t>
            </w:r>
          </w:p>
          <w:p w14:paraId="00B9075E" w14:textId="77777777" w:rsidR="006A797E" w:rsidRPr="006A797E" w:rsidRDefault="006A797E" w:rsidP="006A797E">
            <w:pPr>
              <w:rPr>
                <w:rStyle w:val="BookTitle"/>
                <w:b w:val="0"/>
                <w:i w:val="0"/>
                <w:sz w:val="24"/>
              </w:rPr>
            </w:pPr>
            <w:r w:rsidRPr="006A797E">
              <w:rPr>
                <w:rStyle w:val="BookTitle"/>
                <w:b w:val="0"/>
                <w:i w:val="0"/>
                <w:sz w:val="24"/>
              </w:rPr>
              <w:t xml:space="preserve"> </w:t>
            </w:r>
          </w:p>
          <w:p w14:paraId="555C3FCB" w14:textId="77777777" w:rsidR="006A797E" w:rsidRPr="006A797E" w:rsidRDefault="006A797E" w:rsidP="006A797E">
            <w:pPr>
              <w:rPr>
                <w:rStyle w:val="BookTitle"/>
                <w:b w:val="0"/>
                <w:i w:val="0"/>
                <w:sz w:val="24"/>
              </w:rPr>
            </w:pPr>
          </w:p>
        </w:tc>
        <w:tc>
          <w:tcPr>
            <w:tcW w:w="975" w:type="dxa"/>
          </w:tcPr>
          <w:p w14:paraId="4F0833C0" w14:textId="77777777" w:rsidR="006A797E" w:rsidRPr="006A797E" w:rsidRDefault="006A797E" w:rsidP="006A797E">
            <w:pPr>
              <w:rPr>
                <w:rStyle w:val="BookTitle"/>
                <w:b w:val="0"/>
                <w:i w:val="0"/>
                <w:sz w:val="24"/>
              </w:rPr>
            </w:pPr>
          </w:p>
        </w:tc>
        <w:tc>
          <w:tcPr>
            <w:tcW w:w="2977" w:type="dxa"/>
          </w:tcPr>
          <w:p w14:paraId="08B62C5D" w14:textId="77777777" w:rsidR="006A797E" w:rsidRPr="006A797E" w:rsidRDefault="006A797E" w:rsidP="006A797E">
            <w:pPr>
              <w:rPr>
                <w:rStyle w:val="BookTitle"/>
                <w:b w:val="0"/>
                <w:i w:val="0"/>
                <w:sz w:val="24"/>
              </w:rPr>
            </w:pPr>
          </w:p>
        </w:tc>
        <w:tc>
          <w:tcPr>
            <w:tcW w:w="2075" w:type="dxa"/>
          </w:tcPr>
          <w:p w14:paraId="4FD09692" w14:textId="77777777" w:rsidR="006A797E" w:rsidRPr="006A797E" w:rsidRDefault="006A797E" w:rsidP="006A797E">
            <w:pPr>
              <w:rPr>
                <w:rStyle w:val="BookTitle"/>
                <w:b w:val="0"/>
                <w:i w:val="0"/>
                <w:sz w:val="24"/>
              </w:rPr>
            </w:pPr>
          </w:p>
        </w:tc>
      </w:tr>
      <w:tr w:rsidR="006A797E" w:rsidRPr="006A797E" w14:paraId="20988FD3" w14:textId="77777777" w:rsidTr="006A797E">
        <w:tc>
          <w:tcPr>
            <w:tcW w:w="2881" w:type="dxa"/>
          </w:tcPr>
          <w:p w14:paraId="304B142A" w14:textId="77777777" w:rsidR="006A797E" w:rsidRPr="006A797E" w:rsidRDefault="006A797E" w:rsidP="006A797E">
            <w:pPr>
              <w:rPr>
                <w:rStyle w:val="BookTitle"/>
                <w:b w:val="0"/>
                <w:i w:val="0"/>
                <w:sz w:val="24"/>
              </w:rPr>
            </w:pPr>
            <w:r w:rsidRPr="006A797E">
              <w:rPr>
                <w:rStyle w:val="BookTitle"/>
                <w:b w:val="0"/>
                <w:i w:val="0"/>
                <w:sz w:val="24"/>
              </w:rPr>
              <w:t>Write down what happens at work</w:t>
            </w:r>
          </w:p>
          <w:p w14:paraId="4B515863" w14:textId="77777777" w:rsidR="006A797E" w:rsidRPr="006A797E" w:rsidRDefault="006A797E" w:rsidP="006A797E">
            <w:pPr>
              <w:rPr>
                <w:rStyle w:val="BookTitle"/>
                <w:b w:val="0"/>
                <w:i w:val="0"/>
                <w:sz w:val="24"/>
              </w:rPr>
            </w:pPr>
          </w:p>
        </w:tc>
        <w:tc>
          <w:tcPr>
            <w:tcW w:w="975" w:type="dxa"/>
          </w:tcPr>
          <w:p w14:paraId="0AB8B299" w14:textId="77777777" w:rsidR="006A797E" w:rsidRPr="006A797E" w:rsidRDefault="006A797E" w:rsidP="006A797E">
            <w:pPr>
              <w:rPr>
                <w:rStyle w:val="BookTitle"/>
                <w:b w:val="0"/>
                <w:i w:val="0"/>
                <w:sz w:val="24"/>
              </w:rPr>
            </w:pPr>
          </w:p>
        </w:tc>
        <w:tc>
          <w:tcPr>
            <w:tcW w:w="2977" w:type="dxa"/>
          </w:tcPr>
          <w:p w14:paraId="6AA848E2" w14:textId="77777777" w:rsidR="006A797E" w:rsidRPr="006A797E" w:rsidRDefault="006A797E" w:rsidP="006A797E">
            <w:pPr>
              <w:rPr>
                <w:rStyle w:val="BookTitle"/>
                <w:b w:val="0"/>
                <w:i w:val="0"/>
                <w:sz w:val="24"/>
              </w:rPr>
            </w:pPr>
          </w:p>
        </w:tc>
        <w:tc>
          <w:tcPr>
            <w:tcW w:w="2075" w:type="dxa"/>
          </w:tcPr>
          <w:p w14:paraId="5500F3DF" w14:textId="77777777" w:rsidR="006A797E" w:rsidRPr="006A797E" w:rsidRDefault="006A797E" w:rsidP="006A797E">
            <w:pPr>
              <w:rPr>
                <w:rStyle w:val="BookTitle"/>
                <w:b w:val="0"/>
                <w:i w:val="0"/>
                <w:sz w:val="24"/>
              </w:rPr>
            </w:pPr>
          </w:p>
        </w:tc>
      </w:tr>
      <w:tr w:rsidR="006A797E" w:rsidRPr="006A797E" w14:paraId="162E029D" w14:textId="77777777" w:rsidTr="006A797E">
        <w:tc>
          <w:tcPr>
            <w:tcW w:w="2881" w:type="dxa"/>
          </w:tcPr>
          <w:p w14:paraId="17D25504" w14:textId="62E845BE" w:rsidR="006A797E" w:rsidRPr="006A797E" w:rsidRDefault="006A797E" w:rsidP="006A797E">
            <w:pPr>
              <w:rPr>
                <w:rStyle w:val="BookTitle"/>
                <w:b w:val="0"/>
                <w:i w:val="0"/>
                <w:sz w:val="24"/>
              </w:rPr>
            </w:pPr>
            <w:r>
              <w:rPr>
                <w:rStyle w:val="BookTitle"/>
                <w:b w:val="0"/>
                <w:i w:val="0"/>
                <w:sz w:val="24"/>
              </w:rPr>
              <w:t>Use</w:t>
            </w:r>
            <w:r w:rsidRPr="006A797E">
              <w:rPr>
                <w:rStyle w:val="BookTitle"/>
                <w:b w:val="0"/>
                <w:i w:val="0"/>
                <w:sz w:val="24"/>
              </w:rPr>
              <w:t xml:space="preserve"> formatting on a computer to improve skills</w:t>
            </w:r>
          </w:p>
          <w:p w14:paraId="7B14393D" w14:textId="77777777" w:rsidR="006A797E" w:rsidRPr="006A797E" w:rsidRDefault="006A797E" w:rsidP="006A797E">
            <w:pPr>
              <w:rPr>
                <w:rStyle w:val="BookTitle"/>
                <w:b w:val="0"/>
                <w:i w:val="0"/>
                <w:sz w:val="24"/>
              </w:rPr>
            </w:pPr>
          </w:p>
        </w:tc>
        <w:tc>
          <w:tcPr>
            <w:tcW w:w="975" w:type="dxa"/>
          </w:tcPr>
          <w:p w14:paraId="51E4E19B" w14:textId="77777777" w:rsidR="006A797E" w:rsidRPr="006A797E" w:rsidRDefault="006A797E" w:rsidP="006A797E">
            <w:pPr>
              <w:rPr>
                <w:rStyle w:val="BookTitle"/>
                <w:b w:val="0"/>
                <w:i w:val="0"/>
                <w:sz w:val="24"/>
              </w:rPr>
            </w:pPr>
          </w:p>
        </w:tc>
        <w:tc>
          <w:tcPr>
            <w:tcW w:w="2977" w:type="dxa"/>
          </w:tcPr>
          <w:p w14:paraId="54AFC84E" w14:textId="77777777" w:rsidR="006A797E" w:rsidRPr="006A797E" w:rsidRDefault="006A797E" w:rsidP="006A797E">
            <w:pPr>
              <w:rPr>
                <w:rStyle w:val="BookTitle"/>
                <w:b w:val="0"/>
                <w:i w:val="0"/>
                <w:sz w:val="24"/>
              </w:rPr>
            </w:pPr>
          </w:p>
        </w:tc>
        <w:tc>
          <w:tcPr>
            <w:tcW w:w="2075" w:type="dxa"/>
          </w:tcPr>
          <w:p w14:paraId="76A43FBC" w14:textId="77777777" w:rsidR="006A797E" w:rsidRPr="006A797E" w:rsidRDefault="006A797E" w:rsidP="006A797E">
            <w:pPr>
              <w:rPr>
                <w:rStyle w:val="BookTitle"/>
                <w:b w:val="0"/>
                <w:i w:val="0"/>
                <w:sz w:val="24"/>
              </w:rPr>
            </w:pPr>
          </w:p>
        </w:tc>
      </w:tr>
      <w:tr w:rsidR="006A797E" w:rsidRPr="006A797E" w14:paraId="00DB05C0" w14:textId="77777777" w:rsidTr="006A797E">
        <w:tc>
          <w:tcPr>
            <w:tcW w:w="2881" w:type="dxa"/>
          </w:tcPr>
          <w:p w14:paraId="7E27097D" w14:textId="7BF042B9" w:rsidR="006A797E" w:rsidRPr="006A797E" w:rsidRDefault="006A797E" w:rsidP="006A797E">
            <w:pPr>
              <w:rPr>
                <w:rStyle w:val="BookTitle"/>
                <w:b w:val="0"/>
                <w:i w:val="0"/>
                <w:sz w:val="24"/>
              </w:rPr>
            </w:pPr>
            <w:r>
              <w:rPr>
                <w:rStyle w:val="BookTitle"/>
                <w:b w:val="0"/>
                <w:i w:val="0"/>
                <w:sz w:val="24"/>
              </w:rPr>
              <w:t>Follow</w:t>
            </w:r>
            <w:r w:rsidRPr="006A797E">
              <w:rPr>
                <w:rStyle w:val="BookTitle"/>
                <w:b w:val="0"/>
                <w:i w:val="0"/>
                <w:sz w:val="24"/>
              </w:rPr>
              <w:t xml:space="preserve"> teacher’s suggestions to improve learning </w:t>
            </w:r>
          </w:p>
        </w:tc>
        <w:tc>
          <w:tcPr>
            <w:tcW w:w="975" w:type="dxa"/>
          </w:tcPr>
          <w:p w14:paraId="3AA3F30D" w14:textId="77777777" w:rsidR="006A797E" w:rsidRPr="006A797E" w:rsidRDefault="006A797E" w:rsidP="006A797E">
            <w:pPr>
              <w:rPr>
                <w:rStyle w:val="BookTitle"/>
                <w:b w:val="0"/>
                <w:i w:val="0"/>
                <w:sz w:val="24"/>
              </w:rPr>
            </w:pPr>
          </w:p>
        </w:tc>
        <w:tc>
          <w:tcPr>
            <w:tcW w:w="2977" w:type="dxa"/>
          </w:tcPr>
          <w:p w14:paraId="3EB01044" w14:textId="77777777" w:rsidR="006A797E" w:rsidRPr="006A797E" w:rsidRDefault="006A797E" w:rsidP="006A797E">
            <w:pPr>
              <w:rPr>
                <w:rStyle w:val="BookTitle"/>
                <w:b w:val="0"/>
                <w:i w:val="0"/>
                <w:sz w:val="24"/>
              </w:rPr>
            </w:pPr>
          </w:p>
        </w:tc>
        <w:tc>
          <w:tcPr>
            <w:tcW w:w="2075" w:type="dxa"/>
          </w:tcPr>
          <w:p w14:paraId="036CD2AE" w14:textId="77777777" w:rsidR="006A797E" w:rsidRPr="006A797E" w:rsidRDefault="006A797E" w:rsidP="006A797E">
            <w:pPr>
              <w:rPr>
                <w:rStyle w:val="BookTitle"/>
                <w:b w:val="0"/>
                <w:i w:val="0"/>
                <w:sz w:val="24"/>
              </w:rPr>
            </w:pPr>
          </w:p>
        </w:tc>
      </w:tr>
      <w:tr w:rsidR="006A797E" w:rsidRPr="006A797E" w14:paraId="7795A24F" w14:textId="77777777" w:rsidTr="006A797E">
        <w:tc>
          <w:tcPr>
            <w:tcW w:w="2881" w:type="dxa"/>
          </w:tcPr>
          <w:p w14:paraId="6D78547D" w14:textId="2EA8A728" w:rsidR="006A797E" w:rsidRPr="006A797E" w:rsidRDefault="006A797E" w:rsidP="006A797E">
            <w:pPr>
              <w:rPr>
                <w:rStyle w:val="BookTitle"/>
                <w:b w:val="0"/>
                <w:i w:val="0"/>
                <w:sz w:val="24"/>
              </w:rPr>
            </w:pPr>
            <w:r>
              <w:rPr>
                <w:rStyle w:val="BookTitle"/>
                <w:b w:val="0"/>
                <w:i w:val="0"/>
                <w:sz w:val="24"/>
              </w:rPr>
              <w:t xml:space="preserve">Write </w:t>
            </w:r>
            <w:r w:rsidRPr="006A797E">
              <w:rPr>
                <w:rStyle w:val="BookTitle"/>
                <w:b w:val="0"/>
                <w:i w:val="0"/>
                <w:sz w:val="24"/>
              </w:rPr>
              <w:t>questions about things you want to know</w:t>
            </w:r>
          </w:p>
          <w:p w14:paraId="3C4E3307" w14:textId="77777777" w:rsidR="006A797E" w:rsidRPr="006A797E" w:rsidRDefault="006A797E" w:rsidP="006A797E">
            <w:pPr>
              <w:rPr>
                <w:rStyle w:val="BookTitle"/>
                <w:b w:val="0"/>
                <w:i w:val="0"/>
                <w:sz w:val="24"/>
              </w:rPr>
            </w:pPr>
          </w:p>
        </w:tc>
        <w:tc>
          <w:tcPr>
            <w:tcW w:w="975" w:type="dxa"/>
          </w:tcPr>
          <w:p w14:paraId="1F085D0D" w14:textId="77777777" w:rsidR="006A797E" w:rsidRPr="006A797E" w:rsidRDefault="006A797E" w:rsidP="006A797E">
            <w:pPr>
              <w:rPr>
                <w:rStyle w:val="BookTitle"/>
                <w:b w:val="0"/>
                <w:i w:val="0"/>
                <w:sz w:val="24"/>
              </w:rPr>
            </w:pPr>
          </w:p>
        </w:tc>
        <w:tc>
          <w:tcPr>
            <w:tcW w:w="2977" w:type="dxa"/>
          </w:tcPr>
          <w:p w14:paraId="1EE67678" w14:textId="77777777" w:rsidR="006A797E" w:rsidRPr="006A797E" w:rsidRDefault="006A797E" w:rsidP="006A797E">
            <w:pPr>
              <w:rPr>
                <w:rStyle w:val="BookTitle"/>
                <w:b w:val="0"/>
                <w:i w:val="0"/>
                <w:sz w:val="24"/>
              </w:rPr>
            </w:pPr>
          </w:p>
        </w:tc>
        <w:tc>
          <w:tcPr>
            <w:tcW w:w="2075" w:type="dxa"/>
          </w:tcPr>
          <w:p w14:paraId="0A5B9CA8" w14:textId="77777777" w:rsidR="006A797E" w:rsidRPr="006A797E" w:rsidRDefault="006A797E" w:rsidP="006A797E">
            <w:pPr>
              <w:rPr>
                <w:rStyle w:val="BookTitle"/>
                <w:b w:val="0"/>
                <w:i w:val="0"/>
                <w:sz w:val="24"/>
              </w:rPr>
            </w:pPr>
          </w:p>
        </w:tc>
      </w:tr>
      <w:tr w:rsidR="006A797E" w:rsidRPr="006A797E" w14:paraId="6258A541" w14:textId="77777777" w:rsidTr="006A797E">
        <w:tc>
          <w:tcPr>
            <w:tcW w:w="2881" w:type="dxa"/>
          </w:tcPr>
          <w:p w14:paraId="4280A344" w14:textId="77777777" w:rsidR="006A797E" w:rsidRPr="006A797E" w:rsidRDefault="006A797E" w:rsidP="006A797E">
            <w:pPr>
              <w:rPr>
                <w:rStyle w:val="BookTitle"/>
                <w:b w:val="0"/>
                <w:i w:val="0"/>
                <w:sz w:val="24"/>
              </w:rPr>
            </w:pPr>
            <w:r w:rsidRPr="006A797E">
              <w:rPr>
                <w:rStyle w:val="BookTitle"/>
                <w:b w:val="0"/>
                <w:i w:val="0"/>
                <w:sz w:val="24"/>
              </w:rPr>
              <w:lastRenderedPageBreak/>
              <w:t>Go over the things already learned again and again</w:t>
            </w:r>
          </w:p>
          <w:p w14:paraId="5C043733" w14:textId="77777777" w:rsidR="006A797E" w:rsidRPr="006A797E" w:rsidRDefault="006A797E" w:rsidP="006A797E">
            <w:pPr>
              <w:rPr>
                <w:rStyle w:val="BookTitle"/>
                <w:b w:val="0"/>
                <w:i w:val="0"/>
                <w:sz w:val="24"/>
              </w:rPr>
            </w:pPr>
          </w:p>
        </w:tc>
        <w:tc>
          <w:tcPr>
            <w:tcW w:w="975" w:type="dxa"/>
          </w:tcPr>
          <w:p w14:paraId="28C69504" w14:textId="77777777" w:rsidR="006A797E" w:rsidRPr="006A797E" w:rsidRDefault="006A797E" w:rsidP="006A797E">
            <w:pPr>
              <w:rPr>
                <w:rStyle w:val="BookTitle"/>
                <w:b w:val="0"/>
                <w:i w:val="0"/>
                <w:sz w:val="24"/>
              </w:rPr>
            </w:pPr>
          </w:p>
        </w:tc>
        <w:tc>
          <w:tcPr>
            <w:tcW w:w="2977" w:type="dxa"/>
          </w:tcPr>
          <w:p w14:paraId="654F8D19" w14:textId="77777777" w:rsidR="006A797E" w:rsidRPr="006A797E" w:rsidRDefault="006A797E" w:rsidP="006A797E">
            <w:pPr>
              <w:rPr>
                <w:rStyle w:val="BookTitle"/>
                <w:b w:val="0"/>
                <w:i w:val="0"/>
                <w:sz w:val="24"/>
              </w:rPr>
            </w:pPr>
          </w:p>
        </w:tc>
        <w:tc>
          <w:tcPr>
            <w:tcW w:w="2075" w:type="dxa"/>
          </w:tcPr>
          <w:p w14:paraId="37E4DF56" w14:textId="77777777" w:rsidR="006A797E" w:rsidRPr="006A797E" w:rsidRDefault="006A797E" w:rsidP="006A797E">
            <w:pPr>
              <w:rPr>
                <w:rStyle w:val="BookTitle"/>
                <w:b w:val="0"/>
                <w:i w:val="0"/>
                <w:sz w:val="24"/>
              </w:rPr>
            </w:pPr>
          </w:p>
        </w:tc>
      </w:tr>
      <w:tr w:rsidR="006A797E" w:rsidRPr="006A797E" w14:paraId="4DBF7334" w14:textId="77777777" w:rsidTr="006A797E">
        <w:tc>
          <w:tcPr>
            <w:tcW w:w="2881" w:type="dxa"/>
          </w:tcPr>
          <w:p w14:paraId="7DC8A599" w14:textId="77777777" w:rsidR="006A797E" w:rsidRPr="006A797E" w:rsidRDefault="006A797E" w:rsidP="006A797E">
            <w:pPr>
              <w:rPr>
                <w:rStyle w:val="BookTitle"/>
                <w:b w:val="0"/>
                <w:i w:val="0"/>
                <w:sz w:val="24"/>
              </w:rPr>
            </w:pPr>
            <w:r w:rsidRPr="006A797E">
              <w:rPr>
                <w:rStyle w:val="BookTitle"/>
                <w:b w:val="0"/>
                <w:i w:val="0"/>
                <w:sz w:val="24"/>
              </w:rPr>
              <w:t>Write out things to help remember them</w:t>
            </w:r>
          </w:p>
          <w:p w14:paraId="1585C982" w14:textId="77777777" w:rsidR="006A797E" w:rsidRPr="006A797E" w:rsidRDefault="006A797E" w:rsidP="006A797E">
            <w:pPr>
              <w:rPr>
                <w:rStyle w:val="BookTitle"/>
                <w:b w:val="0"/>
                <w:i w:val="0"/>
                <w:sz w:val="24"/>
              </w:rPr>
            </w:pPr>
          </w:p>
        </w:tc>
        <w:tc>
          <w:tcPr>
            <w:tcW w:w="975" w:type="dxa"/>
          </w:tcPr>
          <w:p w14:paraId="48903B7F" w14:textId="77777777" w:rsidR="006A797E" w:rsidRPr="006A797E" w:rsidRDefault="006A797E" w:rsidP="006A797E">
            <w:pPr>
              <w:rPr>
                <w:rStyle w:val="BookTitle"/>
                <w:b w:val="0"/>
                <w:i w:val="0"/>
                <w:sz w:val="24"/>
              </w:rPr>
            </w:pPr>
          </w:p>
        </w:tc>
        <w:tc>
          <w:tcPr>
            <w:tcW w:w="2977" w:type="dxa"/>
          </w:tcPr>
          <w:p w14:paraId="6047449C" w14:textId="77777777" w:rsidR="006A797E" w:rsidRPr="006A797E" w:rsidRDefault="006A797E" w:rsidP="006A797E">
            <w:pPr>
              <w:rPr>
                <w:rStyle w:val="BookTitle"/>
                <w:b w:val="0"/>
                <w:i w:val="0"/>
                <w:sz w:val="24"/>
              </w:rPr>
            </w:pPr>
          </w:p>
        </w:tc>
        <w:tc>
          <w:tcPr>
            <w:tcW w:w="2075" w:type="dxa"/>
          </w:tcPr>
          <w:p w14:paraId="29200DD5" w14:textId="77777777" w:rsidR="006A797E" w:rsidRPr="006A797E" w:rsidRDefault="006A797E" w:rsidP="006A797E">
            <w:pPr>
              <w:rPr>
                <w:rStyle w:val="BookTitle"/>
                <w:b w:val="0"/>
                <w:i w:val="0"/>
                <w:sz w:val="24"/>
              </w:rPr>
            </w:pPr>
          </w:p>
        </w:tc>
      </w:tr>
      <w:tr w:rsidR="006A797E" w:rsidRPr="006A797E" w14:paraId="67AC8399" w14:textId="77777777" w:rsidTr="006A797E">
        <w:tc>
          <w:tcPr>
            <w:tcW w:w="2881" w:type="dxa"/>
          </w:tcPr>
          <w:p w14:paraId="44B36F07" w14:textId="77777777" w:rsidR="006A797E" w:rsidRPr="006A797E" w:rsidRDefault="006A797E" w:rsidP="006A797E">
            <w:pPr>
              <w:rPr>
                <w:rStyle w:val="BookTitle"/>
                <w:b w:val="0"/>
                <w:i w:val="0"/>
                <w:sz w:val="24"/>
              </w:rPr>
            </w:pPr>
            <w:r w:rsidRPr="006A797E">
              <w:rPr>
                <w:rStyle w:val="BookTitle"/>
                <w:b w:val="0"/>
                <w:i w:val="0"/>
                <w:sz w:val="24"/>
              </w:rPr>
              <w:t>Make some time in the day or night when learning and thinking can take place</w:t>
            </w:r>
          </w:p>
        </w:tc>
        <w:tc>
          <w:tcPr>
            <w:tcW w:w="975" w:type="dxa"/>
          </w:tcPr>
          <w:p w14:paraId="32B730EB" w14:textId="77777777" w:rsidR="006A797E" w:rsidRPr="006A797E" w:rsidRDefault="006A797E" w:rsidP="006A797E">
            <w:pPr>
              <w:rPr>
                <w:rStyle w:val="BookTitle"/>
                <w:b w:val="0"/>
                <w:i w:val="0"/>
                <w:sz w:val="24"/>
              </w:rPr>
            </w:pPr>
          </w:p>
        </w:tc>
        <w:tc>
          <w:tcPr>
            <w:tcW w:w="2977" w:type="dxa"/>
          </w:tcPr>
          <w:p w14:paraId="38DC64E3" w14:textId="77777777" w:rsidR="006A797E" w:rsidRPr="006A797E" w:rsidRDefault="006A797E" w:rsidP="006A797E">
            <w:pPr>
              <w:rPr>
                <w:rStyle w:val="BookTitle"/>
                <w:b w:val="0"/>
                <w:i w:val="0"/>
                <w:sz w:val="24"/>
              </w:rPr>
            </w:pPr>
          </w:p>
        </w:tc>
        <w:tc>
          <w:tcPr>
            <w:tcW w:w="2075" w:type="dxa"/>
          </w:tcPr>
          <w:p w14:paraId="7A17372C" w14:textId="77777777" w:rsidR="006A797E" w:rsidRPr="006A797E" w:rsidRDefault="006A797E" w:rsidP="006A797E">
            <w:pPr>
              <w:rPr>
                <w:rStyle w:val="BookTitle"/>
                <w:b w:val="0"/>
                <w:i w:val="0"/>
                <w:sz w:val="24"/>
              </w:rPr>
            </w:pPr>
          </w:p>
        </w:tc>
      </w:tr>
      <w:tr w:rsidR="006A797E" w:rsidRPr="006A797E" w14:paraId="02BE991A" w14:textId="77777777" w:rsidTr="006A797E">
        <w:tc>
          <w:tcPr>
            <w:tcW w:w="2881" w:type="dxa"/>
          </w:tcPr>
          <w:p w14:paraId="60418515" w14:textId="77777777" w:rsidR="006A797E" w:rsidRPr="006A797E" w:rsidRDefault="006A797E" w:rsidP="006A797E">
            <w:pPr>
              <w:rPr>
                <w:rStyle w:val="BookTitle"/>
                <w:b w:val="0"/>
                <w:i w:val="0"/>
                <w:sz w:val="24"/>
              </w:rPr>
            </w:pPr>
            <w:r w:rsidRPr="006A797E">
              <w:rPr>
                <w:rStyle w:val="BookTitle"/>
                <w:b w:val="0"/>
                <w:i w:val="0"/>
                <w:sz w:val="24"/>
              </w:rPr>
              <w:t>Go to a library and get help on a topic</w:t>
            </w:r>
          </w:p>
          <w:p w14:paraId="4C9B642C" w14:textId="77777777" w:rsidR="006A797E" w:rsidRPr="006A797E" w:rsidRDefault="006A797E" w:rsidP="006A797E">
            <w:pPr>
              <w:rPr>
                <w:rStyle w:val="BookTitle"/>
                <w:b w:val="0"/>
                <w:i w:val="0"/>
                <w:sz w:val="24"/>
              </w:rPr>
            </w:pPr>
          </w:p>
        </w:tc>
        <w:tc>
          <w:tcPr>
            <w:tcW w:w="975" w:type="dxa"/>
          </w:tcPr>
          <w:p w14:paraId="005EDB42" w14:textId="77777777" w:rsidR="006A797E" w:rsidRPr="006A797E" w:rsidRDefault="006A797E" w:rsidP="006A797E">
            <w:pPr>
              <w:rPr>
                <w:rStyle w:val="BookTitle"/>
                <w:b w:val="0"/>
                <w:i w:val="0"/>
                <w:sz w:val="24"/>
              </w:rPr>
            </w:pPr>
          </w:p>
        </w:tc>
        <w:tc>
          <w:tcPr>
            <w:tcW w:w="2977" w:type="dxa"/>
          </w:tcPr>
          <w:p w14:paraId="520E1C56" w14:textId="77777777" w:rsidR="006A797E" w:rsidRPr="006A797E" w:rsidRDefault="006A797E" w:rsidP="006A797E">
            <w:pPr>
              <w:rPr>
                <w:rStyle w:val="BookTitle"/>
                <w:b w:val="0"/>
                <w:i w:val="0"/>
                <w:sz w:val="24"/>
              </w:rPr>
            </w:pPr>
          </w:p>
        </w:tc>
        <w:tc>
          <w:tcPr>
            <w:tcW w:w="2075" w:type="dxa"/>
          </w:tcPr>
          <w:p w14:paraId="0261F347" w14:textId="77777777" w:rsidR="006A797E" w:rsidRPr="006A797E" w:rsidRDefault="006A797E" w:rsidP="006A797E">
            <w:pPr>
              <w:rPr>
                <w:rStyle w:val="BookTitle"/>
                <w:b w:val="0"/>
                <w:i w:val="0"/>
                <w:sz w:val="24"/>
              </w:rPr>
            </w:pPr>
          </w:p>
        </w:tc>
      </w:tr>
      <w:tr w:rsidR="006A797E" w:rsidRPr="006A797E" w14:paraId="6423AC1C" w14:textId="77777777" w:rsidTr="006A797E">
        <w:tc>
          <w:tcPr>
            <w:tcW w:w="2881" w:type="dxa"/>
          </w:tcPr>
          <w:p w14:paraId="650437AA" w14:textId="77777777" w:rsidR="006A797E" w:rsidRPr="006A797E" w:rsidRDefault="006A797E" w:rsidP="006A797E">
            <w:pPr>
              <w:rPr>
                <w:rStyle w:val="BookTitle"/>
                <w:b w:val="0"/>
                <w:i w:val="0"/>
                <w:sz w:val="24"/>
              </w:rPr>
            </w:pPr>
            <w:r w:rsidRPr="006A797E">
              <w:rPr>
                <w:rStyle w:val="BookTitle"/>
                <w:b w:val="0"/>
                <w:i w:val="0"/>
                <w:sz w:val="24"/>
              </w:rPr>
              <w:t>Go a computer or app and get help with a topic</w:t>
            </w:r>
          </w:p>
          <w:p w14:paraId="6DD84E97" w14:textId="77777777" w:rsidR="006A797E" w:rsidRPr="006A797E" w:rsidRDefault="006A797E" w:rsidP="006A797E">
            <w:pPr>
              <w:rPr>
                <w:rStyle w:val="BookTitle"/>
                <w:b w:val="0"/>
                <w:i w:val="0"/>
                <w:sz w:val="24"/>
              </w:rPr>
            </w:pPr>
          </w:p>
        </w:tc>
        <w:tc>
          <w:tcPr>
            <w:tcW w:w="975" w:type="dxa"/>
          </w:tcPr>
          <w:p w14:paraId="1E4BE740" w14:textId="77777777" w:rsidR="006A797E" w:rsidRPr="006A797E" w:rsidRDefault="006A797E" w:rsidP="006A797E">
            <w:pPr>
              <w:rPr>
                <w:rStyle w:val="BookTitle"/>
                <w:b w:val="0"/>
                <w:i w:val="0"/>
                <w:sz w:val="24"/>
              </w:rPr>
            </w:pPr>
          </w:p>
        </w:tc>
        <w:tc>
          <w:tcPr>
            <w:tcW w:w="2977" w:type="dxa"/>
          </w:tcPr>
          <w:p w14:paraId="60F34768" w14:textId="77777777" w:rsidR="006A797E" w:rsidRPr="006A797E" w:rsidRDefault="006A797E" w:rsidP="006A797E">
            <w:pPr>
              <w:rPr>
                <w:rStyle w:val="BookTitle"/>
                <w:b w:val="0"/>
                <w:i w:val="0"/>
                <w:sz w:val="24"/>
              </w:rPr>
            </w:pPr>
          </w:p>
        </w:tc>
        <w:tc>
          <w:tcPr>
            <w:tcW w:w="2075" w:type="dxa"/>
          </w:tcPr>
          <w:p w14:paraId="700753B8" w14:textId="77777777" w:rsidR="006A797E" w:rsidRPr="006A797E" w:rsidRDefault="006A797E" w:rsidP="006A797E">
            <w:pPr>
              <w:rPr>
                <w:rStyle w:val="BookTitle"/>
                <w:b w:val="0"/>
                <w:i w:val="0"/>
                <w:sz w:val="24"/>
              </w:rPr>
            </w:pPr>
          </w:p>
        </w:tc>
      </w:tr>
      <w:tr w:rsidR="006A797E" w:rsidRPr="006A797E" w14:paraId="0E089999" w14:textId="77777777" w:rsidTr="006A797E">
        <w:tc>
          <w:tcPr>
            <w:tcW w:w="2881" w:type="dxa"/>
          </w:tcPr>
          <w:p w14:paraId="478E8829" w14:textId="77777777" w:rsidR="006A797E" w:rsidRPr="006A797E" w:rsidRDefault="006A797E" w:rsidP="006A797E">
            <w:pPr>
              <w:rPr>
                <w:rStyle w:val="BookTitle"/>
                <w:b w:val="0"/>
                <w:i w:val="0"/>
                <w:sz w:val="24"/>
              </w:rPr>
            </w:pPr>
            <w:r w:rsidRPr="006A797E">
              <w:rPr>
                <w:rStyle w:val="BookTitle"/>
                <w:b w:val="0"/>
                <w:i w:val="0"/>
                <w:sz w:val="24"/>
              </w:rPr>
              <w:t>Write down the important things I want to remember</w:t>
            </w:r>
          </w:p>
          <w:p w14:paraId="420A6C81" w14:textId="77777777" w:rsidR="006A797E" w:rsidRPr="006A797E" w:rsidRDefault="006A797E" w:rsidP="006A797E">
            <w:pPr>
              <w:rPr>
                <w:rStyle w:val="BookTitle"/>
                <w:b w:val="0"/>
                <w:i w:val="0"/>
                <w:sz w:val="24"/>
              </w:rPr>
            </w:pPr>
          </w:p>
        </w:tc>
        <w:tc>
          <w:tcPr>
            <w:tcW w:w="975" w:type="dxa"/>
          </w:tcPr>
          <w:p w14:paraId="24F16203" w14:textId="77777777" w:rsidR="006A797E" w:rsidRPr="006A797E" w:rsidRDefault="006A797E" w:rsidP="006A797E">
            <w:pPr>
              <w:rPr>
                <w:rStyle w:val="BookTitle"/>
                <w:b w:val="0"/>
                <w:i w:val="0"/>
                <w:sz w:val="24"/>
              </w:rPr>
            </w:pPr>
          </w:p>
        </w:tc>
        <w:tc>
          <w:tcPr>
            <w:tcW w:w="2977" w:type="dxa"/>
          </w:tcPr>
          <w:p w14:paraId="5B49DC10" w14:textId="77777777" w:rsidR="006A797E" w:rsidRPr="006A797E" w:rsidRDefault="006A797E" w:rsidP="006A797E">
            <w:pPr>
              <w:rPr>
                <w:rStyle w:val="BookTitle"/>
                <w:b w:val="0"/>
                <w:i w:val="0"/>
                <w:sz w:val="24"/>
              </w:rPr>
            </w:pPr>
          </w:p>
        </w:tc>
        <w:tc>
          <w:tcPr>
            <w:tcW w:w="2075" w:type="dxa"/>
          </w:tcPr>
          <w:p w14:paraId="3B8C3CE3" w14:textId="77777777" w:rsidR="006A797E" w:rsidRPr="006A797E" w:rsidRDefault="006A797E" w:rsidP="006A797E">
            <w:pPr>
              <w:rPr>
                <w:rStyle w:val="BookTitle"/>
                <w:b w:val="0"/>
                <w:i w:val="0"/>
                <w:sz w:val="24"/>
              </w:rPr>
            </w:pPr>
          </w:p>
        </w:tc>
      </w:tr>
      <w:tr w:rsidR="006A797E" w:rsidRPr="006A797E" w14:paraId="071647D4" w14:textId="77777777" w:rsidTr="006A797E">
        <w:tc>
          <w:tcPr>
            <w:tcW w:w="2881" w:type="dxa"/>
          </w:tcPr>
          <w:p w14:paraId="4B3CB163" w14:textId="77777777" w:rsidR="006A797E" w:rsidRDefault="006A797E" w:rsidP="006A797E">
            <w:pPr>
              <w:rPr>
                <w:rStyle w:val="BookTitle"/>
                <w:i w:val="0"/>
                <w:sz w:val="24"/>
              </w:rPr>
            </w:pPr>
            <w:r w:rsidRPr="006A797E">
              <w:rPr>
                <w:rStyle w:val="BookTitle"/>
                <w:i w:val="0"/>
                <w:sz w:val="24"/>
              </w:rPr>
              <w:t>Add another strategy</w:t>
            </w:r>
          </w:p>
          <w:p w14:paraId="726DF84E" w14:textId="77777777" w:rsidR="006A797E" w:rsidRDefault="006A797E" w:rsidP="006A797E">
            <w:pPr>
              <w:rPr>
                <w:rStyle w:val="BookTitle"/>
                <w:i w:val="0"/>
                <w:sz w:val="24"/>
              </w:rPr>
            </w:pPr>
          </w:p>
          <w:p w14:paraId="47399C7F" w14:textId="77777777" w:rsidR="006A797E" w:rsidRPr="006A797E" w:rsidRDefault="006A797E" w:rsidP="006A797E">
            <w:pPr>
              <w:rPr>
                <w:rStyle w:val="BookTitle"/>
                <w:i w:val="0"/>
                <w:sz w:val="24"/>
              </w:rPr>
            </w:pPr>
          </w:p>
        </w:tc>
        <w:tc>
          <w:tcPr>
            <w:tcW w:w="975" w:type="dxa"/>
          </w:tcPr>
          <w:p w14:paraId="0835A20F" w14:textId="77777777" w:rsidR="006A797E" w:rsidRPr="006A797E" w:rsidRDefault="006A797E" w:rsidP="006A797E">
            <w:pPr>
              <w:rPr>
                <w:rStyle w:val="BookTitle"/>
                <w:b w:val="0"/>
                <w:i w:val="0"/>
                <w:sz w:val="24"/>
              </w:rPr>
            </w:pPr>
          </w:p>
        </w:tc>
        <w:tc>
          <w:tcPr>
            <w:tcW w:w="2977" w:type="dxa"/>
          </w:tcPr>
          <w:p w14:paraId="0C96DED6" w14:textId="77777777" w:rsidR="006A797E" w:rsidRPr="006A797E" w:rsidRDefault="006A797E" w:rsidP="006A797E">
            <w:pPr>
              <w:rPr>
                <w:rStyle w:val="BookTitle"/>
                <w:b w:val="0"/>
                <w:i w:val="0"/>
                <w:sz w:val="24"/>
              </w:rPr>
            </w:pPr>
          </w:p>
        </w:tc>
        <w:tc>
          <w:tcPr>
            <w:tcW w:w="2075" w:type="dxa"/>
          </w:tcPr>
          <w:p w14:paraId="12EF72DD" w14:textId="77777777" w:rsidR="006A797E" w:rsidRPr="006A797E" w:rsidRDefault="006A797E" w:rsidP="006A797E">
            <w:pPr>
              <w:rPr>
                <w:rStyle w:val="BookTitle"/>
                <w:b w:val="0"/>
                <w:i w:val="0"/>
                <w:sz w:val="24"/>
              </w:rPr>
            </w:pPr>
          </w:p>
        </w:tc>
      </w:tr>
    </w:tbl>
    <w:p w14:paraId="1E1F7F39" w14:textId="77777777" w:rsidR="006A797E" w:rsidRPr="006A797E" w:rsidRDefault="006A797E" w:rsidP="006A797E">
      <w:pPr>
        <w:pStyle w:val="ListParagraph"/>
        <w:numPr>
          <w:ilvl w:val="0"/>
          <w:numId w:val="18"/>
        </w:numPr>
        <w:rPr>
          <w:bCs/>
          <w:iCs/>
          <w:spacing w:val="5"/>
          <w:sz w:val="24"/>
        </w:rPr>
      </w:pPr>
      <w:r w:rsidRPr="006A797E">
        <w:rPr>
          <w:rStyle w:val="BookTitle"/>
          <w:b w:val="0"/>
          <w:i w:val="0"/>
          <w:sz w:val="24"/>
          <w:szCs w:val="24"/>
        </w:rPr>
        <w:t xml:space="preserve">Now go back to the cards and write down the names of the people who did these things – add them to the final column. </w:t>
      </w:r>
    </w:p>
    <w:p w14:paraId="2893C00C" w14:textId="39607AF5" w:rsidR="006A797E" w:rsidRPr="006A797E" w:rsidRDefault="006A797E" w:rsidP="006A797E">
      <w:pPr>
        <w:pStyle w:val="ListParagraph"/>
        <w:numPr>
          <w:ilvl w:val="0"/>
          <w:numId w:val="18"/>
        </w:numPr>
        <w:rPr>
          <w:bCs/>
          <w:iCs/>
          <w:spacing w:val="5"/>
          <w:sz w:val="24"/>
        </w:rPr>
      </w:pPr>
      <w:r w:rsidRPr="006A797E">
        <w:rPr>
          <w:sz w:val="24"/>
        </w:rPr>
        <w:t>Think about these learning ideas – do you think any of them are good for you?     Write about what you think might work for you:</w:t>
      </w:r>
    </w:p>
    <w:p w14:paraId="473B6440" w14:textId="77777777" w:rsidR="006A797E" w:rsidRPr="006A797E" w:rsidRDefault="006A797E" w:rsidP="006A797E">
      <w:pPr>
        <w:rPr>
          <w:sz w:val="24"/>
        </w:rPr>
      </w:pPr>
    </w:p>
    <w:tbl>
      <w:tblPr>
        <w:tblStyle w:val="TableGrid"/>
        <w:tblW w:w="0" w:type="auto"/>
        <w:tblInd w:w="534" w:type="dxa"/>
        <w:tblBorders>
          <w:left w:val="none" w:sz="0" w:space="0" w:color="auto"/>
          <w:right w:val="none" w:sz="0" w:space="0" w:color="auto"/>
        </w:tblBorders>
        <w:tblLook w:val="04A0" w:firstRow="1" w:lastRow="0" w:firstColumn="1" w:lastColumn="0" w:noHBand="0" w:noVBand="1"/>
      </w:tblPr>
      <w:tblGrid>
        <w:gridCol w:w="8482"/>
      </w:tblGrid>
      <w:tr w:rsidR="006A797E" w:rsidRPr="006A797E" w14:paraId="6C76ED52" w14:textId="77777777" w:rsidTr="006A797E">
        <w:tc>
          <w:tcPr>
            <w:tcW w:w="8482" w:type="dxa"/>
          </w:tcPr>
          <w:p w14:paraId="4C81C790" w14:textId="77777777" w:rsidR="006A797E" w:rsidRPr="006A797E" w:rsidRDefault="006A797E" w:rsidP="00A83E95">
            <w:pPr>
              <w:rPr>
                <w:sz w:val="24"/>
              </w:rPr>
            </w:pPr>
          </w:p>
          <w:p w14:paraId="29D1B0C3" w14:textId="77777777" w:rsidR="006A797E" w:rsidRPr="006A797E" w:rsidRDefault="006A797E" w:rsidP="00A83E95">
            <w:pPr>
              <w:rPr>
                <w:sz w:val="24"/>
              </w:rPr>
            </w:pPr>
          </w:p>
        </w:tc>
      </w:tr>
      <w:tr w:rsidR="006A797E" w:rsidRPr="006A797E" w14:paraId="200FCF15" w14:textId="77777777" w:rsidTr="006A797E">
        <w:tc>
          <w:tcPr>
            <w:tcW w:w="8482" w:type="dxa"/>
          </w:tcPr>
          <w:p w14:paraId="297B63BE" w14:textId="77777777" w:rsidR="006A797E" w:rsidRPr="006A797E" w:rsidRDefault="006A797E" w:rsidP="00A83E95">
            <w:pPr>
              <w:rPr>
                <w:sz w:val="24"/>
              </w:rPr>
            </w:pPr>
          </w:p>
          <w:p w14:paraId="7DAE3AB9" w14:textId="77777777" w:rsidR="006A797E" w:rsidRPr="006A797E" w:rsidRDefault="006A797E" w:rsidP="00A83E95">
            <w:pPr>
              <w:rPr>
                <w:sz w:val="24"/>
              </w:rPr>
            </w:pPr>
          </w:p>
        </w:tc>
      </w:tr>
    </w:tbl>
    <w:p w14:paraId="17390BF6" w14:textId="77777777" w:rsidR="006A797E" w:rsidRPr="006A797E" w:rsidRDefault="006A797E" w:rsidP="006A797E">
      <w:pPr>
        <w:rPr>
          <w:b/>
        </w:rPr>
      </w:pPr>
    </w:p>
    <w:p w14:paraId="6679D780" w14:textId="492011ED" w:rsidR="006A797E" w:rsidRPr="006A797E" w:rsidRDefault="006A797E" w:rsidP="006A797E">
      <w:pPr>
        <w:pStyle w:val="ListParagraph"/>
        <w:numPr>
          <w:ilvl w:val="0"/>
          <w:numId w:val="18"/>
        </w:numPr>
        <w:rPr>
          <w:sz w:val="24"/>
        </w:rPr>
      </w:pPr>
      <w:r w:rsidRPr="006A797E">
        <w:rPr>
          <w:sz w:val="24"/>
        </w:rPr>
        <w:t>Tell other people in the class what you think is the best idea. Make a list of most popular.</w:t>
      </w:r>
    </w:p>
    <w:p w14:paraId="0B291413" w14:textId="6E5C7D72" w:rsidR="006A797E" w:rsidRPr="006A797E" w:rsidRDefault="006A797E" w:rsidP="006A797E">
      <w:pPr>
        <w:pStyle w:val="ListParagraph"/>
        <w:numPr>
          <w:ilvl w:val="0"/>
          <w:numId w:val="18"/>
        </w:numPr>
        <w:rPr>
          <w:sz w:val="24"/>
        </w:rPr>
      </w:pPr>
      <w:r w:rsidRPr="006A797E">
        <w:rPr>
          <w:sz w:val="24"/>
        </w:rPr>
        <w:t>Now, make a plan to try some learning strategies. After two weeks, review your learning.</w:t>
      </w:r>
    </w:p>
    <w:p w14:paraId="41F3D5A0" w14:textId="77777777" w:rsidR="006A797E" w:rsidRPr="006A797E" w:rsidRDefault="006A797E" w:rsidP="006A797E">
      <w:pPr>
        <w:ind w:left="360"/>
        <w:rPr>
          <w:sz w:val="24"/>
        </w:rPr>
      </w:pPr>
      <w:r w:rsidRPr="006A797E">
        <w:rPr>
          <w:sz w:val="24"/>
        </w:rPr>
        <w:t>These are the thing/s I’m going to try to improve my learning:</w:t>
      </w:r>
    </w:p>
    <w:p w14:paraId="425721DC" w14:textId="50DEB1DF" w:rsidR="006A797E" w:rsidRPr="006A797E" w:rsidRDefault="006A797E" w:rsidP="006A797E">
      <w:pPr>
        <w:pStyle w:val="ListParagraph"/>
        <w:numPr>
          <w:ilvl w:val="0"/>
          <w:numId w:val="16"/>
        </w:numPr>
        <w:spacing w:before="0" w:after="160" w:line="480" w:lineRule="auto"/>
        <w:rPr>
          <w:sz w:val="24"/>
          <w:szCs w:val="24"/>
        </w:rPr>
      </w:pPr>
      <w:r w:rsidRPr="006A797E">
        <w:rPr>
          <w:sz w:val="24"/>
          <w:szCs w:val="24"/>
        </w:rPr>
        <w:t>_____________________________________________________</w:t>
      </w:r>
    </w:p>
    <w:p w14:paraId="23BABA62" w14:textId="51775466" w:rsidR="006A797E" w:rsidRPr="006A797E" w:rsidRDefault="006A797E" w:rsidP="006A797E">
      <w:pPr>
        <w:pStyle w:val="ListParagraph"/>
        <w:numPr>
          <w:ilvl w:val="0"/>
          <w:numId w:val="16"/>
        </w:numPr>
        <w:spacing w:before="0" w:after="160" w:line="480" w:lineRule="auto"/>
        <w:rPr>
          <w:sz w:val="24"/>
          <w:szCs w:val="24"/>
        </w:rPr>
      </w:pPr>
      <w:r w:rsidRPr="006A797E">
        <w:rPr>
          <w:sz w:val="24"/>
          <w:szCs w:val="24"/>
        </w:rPr>
        <w:t>_____________________________________________________</w:t>
      </w:r>
    </w:p>
    <w:p w14:paraId="35D358B8" w14:textId="69EDACE3" w:rsidR="006A797E" w:rsidRDefault="006A797E" w:rsidP="006A797E">
      <w:pPr>
        <w:ind w:left="360"/>
        <w:rPr>
          <w:sz w:val="24"/>
        </w:rPr>
      </w:pPr>
      <w:r w:rsidRPr="006A797E">
        <w:rPr>
          <w:sz w:val="24"/>
        </w:rPr>
        <w:t xml:space="preserve">I choose this/these because I want to get better at:  </w:t>
      </w:r>
    </w:p>
    <w:p w14:paraId="5E0E6684" w14:textId="77777777" w:rsidR="006A797E" w:rsidRPr="006A797E" w:rsidRDefault="006A797E" w:rsidP="006A797E">
      <w:pPr>
        <w:ind w:left="360"/>
        <w:rPr>
          <w:sz w:val="24"/>
        </w:rPr>
      </w:pPr>
    </w:p>
    <w:tbl>
      <w:tblPr>
        <w:tblStyle w:val="TableGrid"/>
        <w:tblW w:w="0" w:type="auto"/>
        <w:tblInd w:w="392" w:type="dxa"/>
        <w:tblLook w:val="04A0" w:firstRow="1" w:lastRow="0" w:firstColumn="1" w:lastColumn="0" w:noHBand="0" w:noVBand="1"/>
      </w:tblPr>
      <w:tblGrid>
        <w:gridCol w:w="8624"/>
      </w:tblGrid>
      <w:tr w:rsidR="006A797E" w:rsidRPr="009331B6" w14:paraId="40077CFB" w14:textId="77777777" w:rsidTr="006A797E">
        <w:tc>
          <w:tcPr>
            <w:tcW w:w="8624" w:type="dxa"/>
            <w:tcBorders>
              <w:left w:val="nil"/>
              <w:right w:val="nil"/>
            </w:tcBorders>
          </w:tcPr>
          <w:p w14:paraId="6C02BC87" w14:textId="77777777" w:rsidR="006A797E" w:rsidRPr="009331B6" w:rsidRDefault="006A797E" w:rsidP="00A83E95"/>
        </w:tc>
      </w:tr>
    </w:tbl>
    <w:p w14:paraId="54895497" w14:textId="77777777" w:rsidR="006A797E" w:rsidRDefault="006A797E" w:rsidP="006A797E">
      <w:pPr>
        <w:rPr>
          <w:sz w:val="24"/>
        </w:rPr>
      </w:pPr>
    </w:p>
    <w:p w14:paraId="7D9EFFFB" w14:textId="6F8ECE32" w:rsidR="006A797E" w:rsidRPr="006A797E" w:rsidRDefault="006A797E" w:rsidP="006A797E">
      <w:pPr>
        <w:ind w:left="426"/>
        <w:rPr>
          <w:sz w:val="24"/>
        </w:rPr>
      </w:pPr>
      <w:r w:rsidRPr="006A797E">
        <w:rPr>
          <w:sz w:val="24"/>
        </w:rPr>
        <w:t>I’m going to try this/these every day/every week for _________ weeks.</w:t>
      </w:r>
    </w:p>
    <w:p w14:paraId="57CF30BA" w14:textId="77777777" w:rsidR="006A797E" w:rsidRPr="006A797E" w:rsidRDefault="006A797E" w:rsidP="006A797E">
      <w:pPr>
        <w:rPr>
          <w:sz w:val="24"/>
        </w:rPr>
      </w:pPr>
    </w:p>
    <w:p w14:paraId="2BEC2E18" w14:textId="77777777" w:rsidR="006A797E" w:rsidRDefault="006A797E" w:rsidP="006A797E">
      <w:pPr>
        <w:rPr>
          <w:sz w:val="24"/>
        </w:rPr>
      </w:pPr>
    </w:p>
    <w:p w14:paraId="428D22D1" w14:textId="77777777" w:rsidR="006A797E" w:rsidRPr="006A797E" w:rsidRDefault="006A797E" w:rsidP="006A797E">
      <w:pPr>
        <w:rPr>
          <w:sz w:val="24"/>
        </w:rPr>
      </w:pPr>
      <w:r w:rsidRPr="006A797E">
        <w:rPr>
          <w:b/>
          <w:sz w:val="24"/>
        </w:rPr>
        <w:t>Today’s date is</w:t>
      </w:r>
      <w:r w:rsidRPr="006A797E">
        <w:rPr>
          <w:sz w:val="24"/>
        </w:rPr>
        <w:t>: ___________________________________</w:t>
      </w:r>
    </w:p>
    <w:p w14:paraId="337F0B95" w14:textId="77777777" w:rsidR="006A797E" w:rsidRPr="006A797E" w:rsidRDefault="006A797E" w:rsidP="006A797E">
      <w:pPr>
        <w:rPr>
          <w:b/>
          <w:sz w:val="24"/>
        </w:rPr>
      </w:pPr>
    </w:p>
    <w:p w14:paraId="3B7D7E33" w14:textId="77777777" w:rsidR="006A797E" w:rsidRPr="006A797E" w:rsidRDefault="006A797E" w:rsidP="006A797E">
      <w:pPr>
        <w:rPr>
          <w:sz w:val="24"/>
        </w:rPr>
      </w:pPr>
      <w:r w:rsidRPr="006A797E">
        <w:rPr>
          <w:b/>
          <w:sz w:val="24"/>
        </w:rPr>
        <w:t>My name is</w:t>
      </w:r>
      <w:r w:rsidRPr="006A797E">
        <w:rPr>
          <w:sz w:val="24"/>
        </w:rPr>
        <w:t xml:space="preserve">: </w:t>
      </w:r>
      <w:r w:rsidRPr="006A797E">
        <w:rPr>
          <w:sz w:val="24"/>
        </w:rPr>
        <w:tab/>
        <w:t>___________________________________</w:t>
      </w:r>
    </w:p>
    <w:p w14:paraId="585F2EF0" w14:textId="77777777" w:rsidR="006A797E" w:rsidRPr="006A797E" w:rsidRDefault="006A797E" w:rsidP="006A797E">
      <w:pPr>
        <w:rPr>
          <w:sz w:val="24"/>
        </w:rPr>
      </w:pPr>
    </w:p>
    <w:p w14:paraId="339253F3" w14:textId="77777777" w:rsidR="006A797E" w:rsidRDefault="006A797E" w:rsidP="006A797E">
      <w:r w:rsidRPr="006A797E">
        <w:rPr>
          <w:sz w:val="24"/>
        </w:rPr>
        <w:br w:type="page"/>
      </w:r>
    </w:p>
    <w:p w14:paraId="0FAB6773" w14:textId="77777777" w:rsidR="006A797E" w:rsidRDefault="006A797E" w:rsidP="006A797E">
      <w:pPr>
        <w:ind w:firstLine="720"/>
        <w:rPr>
          <w:b/>
        </w:rPr>
      </w:pPr>
    </w:p>
    <w:p w14:paraId="3DAC55E8" w14:textId="77777777" w:rsidR="006A797E" w:rsidRPr="006A797E" w:rsidRDefault="006A797E" w:rsidP="006A797E">
      <w:pPr>
        <w:rPr>
          <w:sz w:val="24"/>
        </w:rPr>
      </w:pPr>
      <w:r w:rsidRPr="006A797E">
        <w:rPr>
          <w:b/>
          <w:sz w:val="24"/>
        </w:rPr>
        <w:t>Today’s date is</w:t>
      </w:r>
      <w:r w:rsidRPr="006A797E">
        <w:rPr>
          <w:sz w:val="24"/>
        </w:rPr>
        <w:t>: ___________________________________</w:t>
      </w:r>
    </w:p>
    <w:p w14:paraId="176888CA" w14:textId="77777777" w:rsidR="006A797E" w:rsidRPr="006A797E" w:rsidRDefault="006A797E" w:rsidP="006A797E">
      <w:pPr>
        <w:rPr>
          <w:sz w:val="24"/>
        </w:rPr>
      </w:pPr>
    </w:p>
    <w:p w14:paraId="20546941" w14:textId="77777777" w:rsidR="006A797E" w:rsidRPr="006A797E" w:rsidRDefault="006A797E" w:rsidP="006A797E">
      <w:pPr>
        <w:rPr>
          <w:sz w:val="24"/>
        </w:rPr>
      </w:pPr>
      <w:r w:rsidRPr="006A797E">
        <w:rPr>
          <w:sz w:val="24"/>
        </w:rPr>
        <w:t xml:space="preserve">It has been__________ weeks since I started my learning strategy/strategies. </w:t>
      </w:r>
    </w:p>
    <w:p w14:paraId="61569B1C" w14:textId="77777777" w:rsidR="006A797E" w:rsidRPr="006A797E" w:rsidRDefault="006A797E" w:rsidP="006A797E">
      <w:pPr>
        <w:rPr>
          <w:sz w:val="24"/>
        </w:rPr>
      </w:pPr>
    </w:p>
    <w:p w14:paraId="5289595D" w14:textId="77777777" w:rsidR="006A797E" w:rsidRPr="006A797E" w:rsidRDefault="006A797E" w:rsidP="006A797E">
      <w:pPr>
        <w:rPr>
          <w:sz w:val="24"/>
        </w:rPr>
      </w:pPr>
      <w:r w:rsidRPr="006A797E">
        <w:rPr>
          <w:sz w:val="24"/>
        </w:rPr>
        <w:t xml:space="preserve">I think my learning about _________________ is better because:  </w:t>
      </w:r>
    </w:p>
    <w:p w14:paraId="7A36169B" w14:textId="77777777" w:rsidR="006A797E" w:rsidRPr="006A797E" w:rsidRDefault="006A797E" w:rsidP="006A797E">
      <w:pPr>
        <w:rPr>
          <w:sz w:val="24"/>
        </w:rPr>
      </w:pPr>
    </w:p>
    <w:tbl>
      <w:tblPr>
        <w:tblStyle w:val="TableGrid"/>
        <w:tblW w:w="0" w:type="auto"/>
        <w:tblInd w:w="108" w:type="dxa"/>
        <w:tblLook w:val="04A0" w:firstRow="1" w:lastRow="0" w:firstColumn="1" w:lastColumn="0" w:noHBand="0" w:noVBand="1"/>
      </w:tblPr>
      <w:tblGrid>
        <w:gridCol w:w="8908"/>
      </w:tblGrid>
      <w:tr w:rsidR="006A797E" w:rsidRPr="006A797E" w14:paraId="5E262EE6" w14:textId="77777777" w:rsidTr="006A797E">
        <w:tc>
          <w:tcPr>
            <w:tcW w:w="8908" w:type="dxa"/>
            <w:tcBorders>
              <w:left w:val="nil"/>
              <w:right w:val="nil"/>
            </w:tcBorders>
          </w:tcPr>
          <w:p w14:paraId="080E1FA3" w14:textId="77777777" w:rsidR="006A797E" w:rsidRPr="006A797E" w:rsidRDefault="006A797E" w:rsidP="006A797E">
            <w:pPr>
              <w:rPr>
                <w:sz w:val="24"/>
              </w:rPr>
            </w:pPr>
          </w:p>
          <w:p w14:paraId="20E07646" w14:textId="77777777" w:rsidR="006A797E" w:rsidRPr="006A797E" w:rsidRDefault="006A797E" w:rsidP="006A797E">
            <w:pPr>
              <w:rPr>
                <w:sz w:val="24"/>
              </w:rPr>
            </w:pPr>
          </w:p>
        </w:tc>
      </w:tr>
    </w:tbl>
    <w:p w14:paraId="79E214BA" w14:textId="77777777" w:rsidR="006A797E" w:rsidRPr="006A797E" w:rsidRDefault="006A797E" w:rsidP="006A797E">
      <w:pPr>
        <w:rPr>
          <w:sz w:val="24"/>
        </w:rPr>
      </w:pPr>
    </w:p>
    <w:p w14:paraId="71422857" w14:textId="77777777" w:rsidR="006A797E" w:rsidRDefault="006A797E" w:rsidP="006A797E">
      <w:pPr>
        <w:rPr>
          <w:sz w:val="24"/>
        </w:rPr>
      </w:pPr>
      <w:r w:rsidRPr="006A797E">
        <w:rPr>
          <w:sz w:val="24"/>
        </w:rPr>
        <w:t xml:space="preserve">Or: </w:t>
      </w:r>
    </w:p>
    <w:p w14:paraId="1EB115D4" w14:textId="77777777" w:rsidR="006A797E" w:rsidRPr="006A797E" w:rsidRDefault="006A797E" w:rsidP="006A797E">
      <w:pPr>
        <w:rPr>
          <w:sz w:val="24"/>
        </w:rPr>
      </w:pPr>
    </w:p>
    <w:p w14:paraId="12128CB7" w14:textId="77777777" w:rsidR="006A797E" w:rsidRPr="006A797E" w:rsidRDefault="006A797E" w:rsidP="006A797E">
      <w:pPr>
        <w:rPr>
          <w:sz w:val="24"/>
        </w:rPr>
      </w:pPr>
      <w:r w:rsidRPr="006A797E">
        <w:rPr>
          <w:sz w:val="24"/>
        </w:rPr>
        <w:t>It didn’t work! I think was because:</w:t>
      </w:r>
    </w:p>
    <w:p w14:paraId="6CAD0CBD" w14:textId="77777777" w:rsidR="006A797E" w:rsidRPr="006A797E" w:rsidRDefault="006A797E" w:rsidP="006A797E">
      <w:pPr>
        <w:rPr>
          <w:sz w:val="24"/>
        </w:rPr>
      </w:pPr>
    </w:p>
    <w:tbl>
      <w:tblPr>
        <w:tblStyle w:val="TableGrid"/>
        <w:tblW w:w="0" w:type="auto"/>
        <w:tblInd w:w="108" w:type="dxa"/>
        <w:tblLook w:val="04A0" w:firstRow="1" w:lastRow="0" w:firstColumn="1" w:lastColumn="0" w:noHBand="0" w:noVBand="1"/>
      </w:tblPr>
      <w:tblGrid>
        <w:gridCol w:w="8908"/>
      </w:tblGrid>
      <w:tr w:rsidR="006A797E" w:rsidRPr="006A797E" w14:paraId="24207C8C" w14:textId="77777777" w:rsidTr="006A797E">
        <w:tc>
          <w:tcPr>
            <w:tcW w:w="8908" w:type="dxa"/>
            <w:tcBorders>
              <w:left w:val="nil"/>
              <w:right w:val="nil"/>
            </w:tcBorders>
          </w:tcPr>
          <w:p w14:paraId="45CE9AB5" w14:textId="77777777" w:rsidR="006A797E" w:rsidRPr="006A797E" w:rsidRDefault="006A797E" w:rsidP="006A797E">
            <w:pPr>
              <w:rPr>
                <w:sz w:val="24"/>
              </w:rPr>
            </w:pPr>
          </w:p>
          <w:p w14:paraId="2211E8E6" w14:textId="77777777" w:rsidR="006A797E" w:rsidRPr="006A797E" w:rsidRDefault="006A797E" w:rsidP="006A797E">
            <w:pPr>
              <w:rPr>
                <w:sz w:val="24"/>
              </w:rPr>
            </w:pPr>
          </w:p>
        </w:tc>
      </w:tr>
    </w:tbl>
    <w:p w14:paraId="0D56DB28" w14:textId="77777777" w:rsidR="006A797E" w:rsidRPr="006A797E" w:rsidRDefault="006A797E" w:rsidP="006A797E">
      <w:pPr>
        <w:rPr>
          <w:b/>
          <w:sz w:val="24"/>
        </w:rPr>
      </w:pPr>
    </w:p>
    <w:p w14:paraId="58224E45" w14:textId="77777777" w:rsidR="006A797E" w:rsidRPr="006A797E" w:rsidRDefault="006A797E" w:rsidP="006A797E">
      <w:pPr>
        <w:rPr>
          <w:b/>
          <w:sz w:val="24"/>
        </w:rPr>
      </w:pPr>
    </w:p>
    <w:p w14:paraId="37218482" w14:textId="77777777" w:rsidR="006A797E" w:rsidRPr="006A797E" w:rsidRDefault="006A797E" w:rsidP="006A797E">
      <w:pPr>
        <w:rPr>
          <w:b/>
          <w:sz w:val="24"/>
        </w:rPr>
      </w:pPr>
    </w:p>
    <w:p w14:paraId="1BE54818" w14:textId="77777777" w:rsidR="006A797E" w:rsidRDefault="006A797E" w:rsidP="006A797E">
      <w:pPr>
        <w:rPr>
          <w:b/>
        </w:rPr>
      </w:pPr>
      <w:r w:rsidRPr="006A797E">
        <w:rPr>
          <w:b/>
          <w:sz w:val="24"/>
        </w:rPr>
        <w:br w:type="page"/>
      </w:r>
    </w:p>
    <w:p w14:paraId="28F5509C" w14:textId="5D32B6C9" w:rsidR="002212CB" w:rsidRDefault="006A797E" w:rsidP="002212CB">
      <w:pPr>
        <w:pStyle w:val="Heading1"/>
      </w:pPr>
      <w:r w:rsidRPr="001E7D79">
        <w:t xml:space="preserve">Teacher </w:t>
      </w:r>
      <w:r w:rsidR="002212CB">
        <w:t>n</w:t>
      </w:r>
      <w:r w:rsidRPr="001E7D79">
        <w:t>otes</w:t>
      </w:r>
    </w:p>
    <w:p w14:paraId="460B8487" w14:textId="6622439E" w:rsidR="006A797E" w:rsidRPr="002212CB" w:rsidRDefault="006A797E" w:rsidP="002212CB">
      <w:pPr>
        <w:rPr>
          <w:sz w:val="24"/>
        </w:rPr>
      </w:pPr>
      <w:r w:rsidRPr="002212CB">
        <w:rPr>
          <w:sz w:val="24"/>
        </w:rPr>
        <w:t xml:space="preserve">Answers and </w:t>
      </w:r>
      <w:r w:rsidR="002212CB" w:rsidRPr="002212CB">
        <w:rPr>
          <w:sz w:val="24"/>
        </w:rPr>
        <w:t>l</w:t>
      </w:r>
      <w:r w:rsidRPr="002212CB">
        <w:rPr>
          <w:sz w:val="24"/>
        </w:rPr>
        <w:t xml:space="preserve">inks to ACSF </w:t>
      </w:r>
      <w:r w:rsidR="002212CB" w:rsidRPr="002212CB">
        <w:rPr>
          <w:sz w:val="24"/>
        </w:rPr>
        <w:t>i</w:t>
      </w:r>
      <w:r w:rsidRPr="002212CB">
        <w:rPr>
          <w:sz w:val="24"/>
        </w:rPr>
        <w:t>ndicators</w:t>
      </w:r>
    </w:p>
    <w:p w14:paraId="070E0702" w14:textId="402F9B3D" w:rsidR="002212CB" w:rsidRPr="002212CB" w:rsidRDefault="002212CB" w:rsidP="002212CB">
      <w:pPr>
        <w:pStyle w:val="Heading2"/>
      </w:pPr>
      <w:r>
        <w:t>Focus</w:t>
      </w:r>
    </w:p>
    <w:p w14:paraId="42E817A5" w14:textId="29829F16" w:rsidR="006A797E" w:rsidRPr="002212CB" w:rsidRDefault="002212CB" w:rsidP="006A797E">
      <w:pPr>
        <w:rPr>
          <w:sz w:val="24"/>
        </w:rPr>
      </w:pPr>
      <w:r w:rsidRPr="002212CB">
        <w:rPr>
          <w:sz w:val="24"/>
        </w:rPr>
        <w:t>The focus is o</w:t>
      </w:r>
      <w:r w:rsidR="006A797E" w:rsidRPr="002212CB">
        <w:rPr>
          <w:sz w:val="24"/>
        </w:rPr>
        <w:t xml:space="preserve">n making explicit the process of learning and self-activation for the learner. </w:t>
      </w:r>
    </w:p>
    <w:p w14:paraId="3A3AD195" w14:textId="466072B3" w:rsidR="002212CB" w:rsidRDefault="002212CB" w:rsidP="002212CB">
      <w:pPr>
        <w:pStyle w:val="Heading2"/>
      </w:pPr>
      <w:r>
        <w:t>Australian Core Skills Framework (ACSF)</w:t>
      </w:r>
    </w:p>
    <w:p w14:paraId="7D1D18F6" w14:textId="7A1D7D87" w:rsidR="002212CB" w:rsidRPr="002212CB" w:rsidRDefault="002212CB" w:rsidP="002212CB">
      <w:pPr>
        <w:rPr>
          <w:rStyle w:val="IntenseReference"/>
          <w:b w:val="0"/>
          <w:bCs w:val="0"/>
          <w:smallCaps w:val="0"/>
          <w:color w:val="auto"/>
          <w:spacing w:val="0"/>
          <w:sz w:val="24"/>
        </w:rPr>
      </w:pPr>
      <w:r w:rsidRPr="002212CB">
        <w:rPr>
          <w:sz w:val="24"/>
        </w:rPr>
        <w:t>Skill level, focus areas</w:t>
      </w:r>
    </w:p>
    <w:tbl>
      <w:tblPr>
        <w:tblStyle w:val="TableGrid"/>
        <w:tblW w:w="0" w:type="auto"/>
        <w:tblInd w:w="108" w:type="dxa"/>
        <w:tblLook w:val="04A0" w:firstRow="1" w:lastRow="0" w:firstColumn="1" w:lastColumn="0" w:noHBand="0" w:noVBand="1"/>
      </w:tblPr>
      <w:tblGrid>
        <w:gridCol w:w="1230"/>
        <w:gridCol w:w="885"/>
        <w:gridCol w:w="3676"/>
        <w:gridCol w:w="3343"/>
      </w:tblGrid>
      <w:tr w:rsidR="006A797E" w14:paraId="175784E4" w14:textId="77777777" w:rsidTr="002212CB">
        <w:trPr>
          <w:trHeight w:val="1074"/>
        </w:trPr>
        <w:tc>
          <w:tcPr>
            <w:tcW w:w="986" w:type="dxa"/>
            <w:shd w:val="clear" w:color="auto" w:fill="FFC000"/>
          </w:tcPr>
          <w:p w14:paraId="135FDCC8" w14:textId="77777777" w:rsidR="006A797E" w:rsidRPr="002212CB" w:rsidRDefault="006A797E" w:rsidP="00A83E95">
            <w:pPr>
              <w:rPr>
                <w:b/>
                <w:sz w:val="24"/>
              </w:rPr>
            </w:pPr>
            <w:r w:rsidRPr="002212CB">
              <w:rPr>
                <w:b/>
                <w:sz w:val="24"/>
              </w:rPr>
              <w:t xml:space="preserve">Learning </w:t>
            </w:r>
          </w:p>
        </w:tc>
        <w:tc>
          <w:tcPr>
            <w:tcW w:w="886" w:type="dxa"/>
            <w:tcBorders>
              <w:bottom w:val="single" w:sz="4" w:space="0" w:color="auto"/>
              <w:right w:val="single" w:sz="4" w:space="0" w:color="auto"/>
            </w:tcBorders>
          </w:tcPr>
          <w:p w14:paraId="5FA5AFF5" w14:textId="77777777" w:rsidR="006A797E" w:rsidRPr="002212CB" w:rsidRDefault="006A797E" w:rsidP="00A83E95">
            <w:pPr>
              <w:rPr>
                <w:sz w:val="24"/>
              </w:rPr>
            </w:pPr>
            <w:r w:rsidRPr="002212CB">
              <w:rPr>
                <w:sz w:val="24"/>
              </w:rPr>
              <w:t>.01</w:t>
            </w:r>
          </w:p>
        </w:tc>
        <w:tc>
          <w:tcPr>
            <w:tcW w:w="3685" w:type="dxa"/>
            <w:tcBorders>
              <w:left w:val="single" w:sz="4" w:space="0" w:color="auto"/>
              <w:bottom w:val="single" w:sz="4" w:space="0" w:color="auto"/>
            </w:tcBorders>
          </w:tcPr>
          <w:p w14:paraId="725C38E5" w14:textId="54D49323" w:rsidR="006A797E" w:rsidRPr="002212CB" w:rsidRDefault="006A797E" w:rsidP="00A83E95">
            <w:pPr>
              <w:rPr>
                <w:sz w:val="24"/>
              </w:rPr>
            </w:pPr>
            <w:r w:rsidRPr="002212CB">
              <w:rPr>
                <w:sz w:val="24"/>
              </w:rPr>
              <w:t>Demonstrates some awareness of learn</w:t>
            </w:r>
            <w:r w:rsidR="002212CB" w:rsidRPr="002212CB">
              <w:rPr>
                <w:sz w:val="24"/>
              </w:rPr>
              <w:t>ing strengths and areas of need</w:t>
            </w:r>
            <w:r w:rsidRPr="002212CB">
              <w:rPr>
                <w:sz w:val="24"/>
              </w:rPr>
              <w:t>, and begins to plan and manage the learning process</w:t>
            </w:r>
          </w:p>
        </w:tc>
        <w:tc>
          <w:tcPr>
            <w:tcW w:w="3351" w:type="dxa"/>
            <w:tcBorders>
              <w:bottom w:val="single" w:sz="4" w:space="0" w:color="auto"/>
            </w:tcBorders>
          </w:tcPr>
          <w:p w14:paraId="56FFA2CD" w14:textId="77777777" w:rsidR="006A797E" w:rsidRPr="002212CB" w:rsidRDefault="006A797E" w:rsidP="002212CB">
            <w:pPr>
              <w:pStyle w:val="ListParagraph"/>
              <w:numPr>
                <w:ilvl w:val="0"/>
                <w:numId w:val="19"/>
              </w:numPr>
              <w:rPr>
                <w:sz w:val="24"/>
              </w:rPr>
            </w:pPr>
            <w:r w:rsidRPr="002212CB">
              <w:rPr>
                <w:sz w:val="24"/>
              </w:rPr>
              <w:t>Learner identity</w:t>
            </w:r>
          </w:p>
          <w:p w14:paraId="281564D2" w14:textId="77777777" w:rsidR="006A797E" w:rsidRPr="002212CB" w:rsidRDefault="006A797E" w:rsidP="002212CB">
            <w:pPr>
              <w:pStyle w:val="ListParagraph"/>
              <w:numPr>
                <w:ilvl w:val="0"/>
                <w:numId w:val="19"/>
              </w:numPr>
              <w:rPr>
                <w:sz w:val="24"/>
              </w:rPr>
            </w:pPr>
            <w:r w:rsidRPr="002212CB">
              <w:rPr>
                <w:sz w:val="24"/>
              </w:rPr>
              <w:t>Goals and pathways</w:t>
            </w:r>
          </w:p>
          <w:p w14:paraId="57C997AA" w14:textId="77777777" w:rsidR="006A797E" w:rsidRPr="002212CB" w:rsidRDefault="006A797E" w:rsidP="002212CB">
            <w:pPr>
              <w:pStyle w:val="ListParagraph"/>
              <w:numPr>
                <w:ilvl w:val="0"/>
                <w:numId w:val="19"/>
              </w:numPr>
              <w:rPr>
                <w:sz w:val="24"/>
              </w:rPr>
            </w:pPr>
            <w:r w:rsidRPr="002212CB">
              <w:rPr>
                <w:sz w:val="24"/>
              </w:rPr>
              <w:t>Planning and organising</w:t>
            </w:r>
          </w:p>
          <w:p w14:paraId="6BCC4A9E" w14:textId="77777777" w:rsidR="006A797E" w:rsidRPr="002212CB" w:rsidRDefault="006A797E" w:rsidP="00A83E95">
            <w:pPr>
              <w:rPr>
                <w:sz w:val="24"/>
              </w:rPr>
            </w:pPr>
          </w:p>
        </w:tc>
      </w:tr>
      <w:tr w:rsidR="006A797E" w14:paraId="76352B3D" w14:textId="77777777" w:rsidTr="002212CB">
        <w:trPr>
          <w:trHeight w:val="1074"/>
        </w:trPr>
        <w:tc>
          <w:tcPr>
            <w:tcW w:w="986" w:type="dxa"/>
            <w:shd w:val="clear" w:color="auto" w:fill="FFC000"/>
          </w:tcPr>
          <w:p w14:paraId="1391CB1D" w14:textId="77777777" w:rsidR="006A797E" w:rsidRPr="002212CB" w:rsidRDefault="006A797E" w:rsidP="00A83E95">
            <w:pPr>
              <w:rPr>
                <w:b/>
                <w:sz w:val="24"/>
              </w:rPr>
            </w:pPr>
            <w:r w:rsidRPr="002212CB">
              <w:rPr>
                <w:b/>
                <w:sz w:val="24"/>
              </w:rPr>
              <w:t xml:space="preserve">Learning  </w:t>
            </w:r>
          </w:p>
        </w:tc>
        <w:tc>
          <w:tcPr>
            <w:tcW w:w="886" w:type="dxa"/>
            <w:tcBorders>
              <w:bottom w:val="single" w:sz="4" w:space="0" w:color="auto"/>
              <w:right w:val="single" w:sz="4" w:space="0" w:color="auto"/>
            </w:tcBorders>
          </w:tcPr>
          <w:p w14:paraId="5B29D86C" w14:textId="77777777" w:rsidR="006A797E" w:rsidRPr="002212CB" w:rsidRDefault="006A797E" w:rsidP="00A83E95">
            <w:pPr>
              <w:rPr>
                <w:sz w:val="24"/>
              </w:rPr>
            </w:pPr>
            <w:r w:rsidRPr="002212CB">
              <w:rPr>
                <w:sz w:val="24"/>
              </w:rPr>
              <w:t>.02</w:t>
            </w:r>
          </w:p>
          <w:p w14:paraId="6F608C9C" w14:textId="77777777" w:rsidR="006A797E" w:rsidRPr="002212CB" w:rsidRDefault="006A797E" w:rsidP="00A83E95">
            <w:pPr>
              <w:rPr>
                <w:sz w:val="24"/>
              </w:rPr>
            </w:pPr>
          </w:p>
          <w:p w14:paraId="65FF33A8" w14:textId="77777777" w:rsidR="006A797E" w:rsidRPr="002212CB" w:rsidRDefault="006A797E" w:rsidP="00A83E95">
            <w:pPr>
              <w:rPr>
                <w:sz w:val="24"/>
              </w:rPr>
            </w:pPr>
          </w:p>
          <w:p w14:paraId="0A6D9EF5" w14:textId="77777777" w:rsidR="006A797E" w:rsidRPr="002212CB" w:rsidRDefault="006A797E" w:rsidP="00A83E95">
            <w:pPr>
              <w:rPr>
                <w:sz w:val="24"/>
              </w:rPr>
            </w:pPr>
            <w:r w:rsidRPr="002212CB">
              <w:rPr>
                <w:sz w:val="24"/>
              </w:rPr>
              <w:t xml:space="preserve"> </w:t>
            </w:r>
          </w:p>
        </w:tc>
        <w:tc>
          <w:tcPr>
            <w:tcW w:w="3685" w:type="dxa"/>
            <w:tcBorders>
              <w:left w:val="single" w:sz="4" w:space="0" w:color="auto"/>
              <w:bottom w:val="single" w:sz="4" w:space="0" w:color="auto"/>
            </w:tcBorders>
          </w:tcPr>
          <w:p w14:paraId="2A77D833" w14:textId="77777777" w:rsidR="006A797E" w:rsidRPr="002212CB" w:rsidRDefault="006A797E" w:rsidP="00A83E95">
            <w:pPr>
              <w:rPr>
                <w:sz w:val="24"/>
              </w:rPr>
            </w:pPr>
            <w:r w:rsidRPr="002212CB">
              <w:rPr>
                <w:sz w:val="24"/>
              </w:rPr>
              <w:t>Applies a limited range of learning in structured and familiar contexts</w:t>
            </w:r>
          </w:p>
          <w:p w14:paraId="52ADE309" w14:textId="77777777" w:rsidR="006A797E" w:rsidRPr="002212CB" w:rsidRDefault="006A797E" w:rsidP="00A83E95">
            <w:pPr>
              <w:rPr>
                <w:sz w:val="24"/>
              </w:rPr>
            </w:pPr>
          </w:p>
          <w:p w14:paraId="73EBA72F" w14:textId="77777777" w:rsidR="006A797E" w:rsidRPr="002212CB" w:rsidRDefault="006A797E" w:rsidP="00A83E95">
            <w:pPr>
              <w:rPr>
                <w:sz w:val="24"/>
              </w:rPr>
            </w:pPr>
            <w:r w:rsidRPr="002212CB">
              <w:rPr>
                <w:sz w:val="24"/>
              </w:rPr>
              <w:t xml:space="preserve"> </w:t>
            </w:r>
          </w:p>
        </w:tc>
        <w:tc>
          <w:tcPr>
            <w:tcW w:w="3351" w:type="dxa"/>
            <w:tcBorders>
              <w:bottom w:val="single" w:sz="4" w:space="0" w:color="auto"/>
            </w:tcBorders>
          </w:tcPr>
          <w:p w14:paraId="3279AAE3" w14:textId="77777777" w:rsidR="006A797E" w:rsidRPr="002212CB" w:rsidRDefault="006A797E" w:rsidP="002212CB">
            <w:pPr>
              <w:pStyle w:val="ListParagraph"/>
              <w:numPr>
                <w:ilvl w:val="0"/>
                <w:numId w:val="20"/>
              </w:numPr>
              <w:rPr>
                <w:sz w:val="24"/>
              </w:rPr>
            </w:pPr>
            <w:r w:rsidRPr="002212CB">
              <w:rPr>
                <w:sz w:val="24"/>
              </w:rPr>
              <w:t xml:space="preserve">Locating, evaluating and organising information </w:t>
            </w:r>
          </w:p>
          <w:p w14:paraId="009DA734" w14:textId="77777777" w:rsidR="006A797E" w:rsidRPr="002212CB" w:rsidRDefault="006A797E" w:rsidP="002212CB">
            <w:pPr>
              <w:pStyle w:val="ListParagraph"/>
              <w:numPr>
                <w:ilvl w:val="0"/>
                <w:numId w:val="20"/>
              </w:numPr>
              <w:rPr>
                <w:sz w:val="24"/>
              </w:rPr>
            </w:pPr>
            <w:r w:rsidRPr="002212CB">
              <w:rPr>
                <w:sz w:val="24"/>
              </w:rPr>
              <w:t>Using prior knowledge and scaffolding</w:t>
            </w:r>
          </w:p>
          <w:p w14:paraId="3B24161C" w14:textId="77777777" w:rsidR="006A797E" w:rsidRPr="002212CB" w:rsidRDefault="006A797E" w:rsidP="002212CB">
            <w:pPr>
              <w:pStyle w:val="ListParagraph"/>
              <w:numPr>
                <w:ilvl w:val="0"/>
                <w:numId w:val="20"/>
              </w:numPr>
              <w:rPr>
                <w:sz w:val="24"/>
              </w:rPr>
            </w:pPr>
            <w:r w:rsidRPr="002212CB">
              <w:rPr>
                <w:sz w:val="24"/>
              </w:rPr>
              <w:t xml:space="preserve">Learning with and from others </w:t>
            </w:r>
          </w:p>
          <w:p w14:paraId="72710E0E" w14:textId="77777777" w:rsidR="006A797E" w:rsidRPr="002212CB" w:rsidRDefault="006A797E" w:rsidP="00A83E95">
            <w:pPr>
              <w:rPr>
                <w:sz w:val="24"/>
              </w:rPr>
            </w:pPr>
          </w:p>
        </w:tc>
      </w:tr>
    </w:tbl>
    <w:p w14:paraId="6D44C157" w14:textId="77777777" w:rsidR="002212CB" w:rsidRDefault="006A797E" w:rsidP="002212CB">
      <w:pPr>
        <w:pStyle w:val="Heading2"/>
      </w:pPr>
      <w:r w:rsidRPr="00117F03">
        <w:t>Level of support</w:t>
      </w:r>
    </w:p>
    <w:p w14:paraId="60DED9D3" w14:textId="15EFBB68" w:rsidR="006A797E" w:rsidRDefault="002212CB" w:rsidP="002212CB">
      <w:pPr>
        <w:rPr>
          <w:sz w:val="24"/>
        </w:rPr>
      </w:pPr>
      <w:r w:rsidRPr="002212CB">
        <w:rPr>
          <w:sz w:val="24"/>
        </w:rPr>
        <w:t>At</w:t>
      </w:r>
      <w:r w:rsidR="006A797E" w:rsidRPr="002212CB">
        <w:rPr>
          <w:sz w:val="24"/>
        </w:rPr>
        <w:t xml:space="preserve"> level 2, support should be available ‘if requested’.  It’s difficult to test learning without using other skills, like reading, listening or writing, so support your class through any aspects they can’t understand. </w:t>
      </w:r>
    </w:p>
    <w:p w14:paraId="6CB0EB3C" w14:textId="5A3D54FB" w:rsidR="002212CB" w:rsidRPr="002212CB" w:rsidRDefault="002212CB" w:rsidP="002212CB">
      <w:pPr>
        <w:pStyle w:val="Heading2"/>
      </w:pPr>
      <w:r>
        <w:t>Learners who may suit this activity</w:t>
      </w:r>
    </w:p>
    <w:p w14:paraId="11AEDC27" w14:textId="77777777" w:rsidR="006A797E" w:rsidRPr="002212CB" w:rsidRDefault="006A797E" w:rsidP="002212CB">
      <w:pPr>
        <w:pStyle w:val="ListParagraph"/>
        <w:numPr>
          <w:ilvl w:val="0"/>
          <w:numId w:val="21"/>
        </w:numPr>
        <w:rPr>
          <w:sz w:val="24"/>
        </w:rPr>
      </w:pPr>
      <w:r w:rsidRPr="002212CB">
        <w:rPr>
          <w:sz w:val="24"/>
        </w:rPr>
        <w:t>Learners in the SEE program (and for whom you have to produce evidence of eight indicators) who may not view themselves as able to learn.</w:t>
      </w:r>
    </w:p>
    <w:p w14:paraId="56611696" w14:textId="77777777" w:rsidR="002212CB" w:rsidRDefault="006A797E" w:rsidP="002212CB">
      <w:pPr>
        <w:pStyle w:val="ListParagraph"/>
        <w:numPr>
          <w:ilvl w:val="0"/>
          <w:numId w:val="21"/>
        </w:numPr>
        <w:rPr>
          <w:sz w:val="24"/>
        </w:rPr>
      </w:pPr>
      <w:r w:rsidRPr="002212CB">
        <w:rPr>
          <w:sz w:val="24"/>
        </w:rPr>
        <w:t>Learners in CGEA or literacy classes who have a negative view of their learning abilities.</w:t>
      </w:r>
    </w:p>
    <w:p w14:paraId="52D5A89C" w14:textId="65AC69EF" w:rsidR="006A797E" w:rsidRPr="002212CB" w:rsidRDefault="006A797E" w:rsidP="002212CB">
      <w:pPr>
        <w:pStyle w:val="ListParagraph"/>
        <w:numPr>
          <w:ilvl w:val="0"/>
          <w:numId w:val="21"/>
        </w:numPr>
        <w:rPr>
          <w:sz w:val="24"/>
        </w:rPr>
      </w:pPr>
      <w:r w:rsidRPr="002212CB">
        <w:rPr>
          <w:sz w:val="24"/>
          <w:szCs w:val="24"/>
        </w:rPr>
        <w:t xml:space="preserve">ESL learners whose experience of formal learning may have been of limited teaching and learning styles. </w:t>
      </w:r>
    </w:p>
    <w:p w14:paraId="2268CFD1" w14:textId="2AF4ED3A" w:rsidR="002212CB" w:rsidRPr="002212CB" w:rsidRDefault="002212CB" w:rsidP="002212CB">
      <w:pPr>
        <w:pStyle w:val="Heading2"/>
      </w:pPr>
      <w:proofErr w:type="gramStart"/>
      <w:r>
        <w:t>Anything to be aware of, with this activity?</w:t>
      </w:r>
      <w:proofErr w:type="gramEnd"/>
    </w:p>
    <w:p w14:paraId="7715E89A" w14:textId="3CFE2D77" w:rsidR="006A797E" w:rsidRPr="002212CB" w:rsidRDefault="006A797E" w:rsidP="002212CB">
      <w:pPr>
        <w:pStyle w:val="ListParagraph"/>
        <w:numPr>
          <w:ilvl w:val="0"/>
          <w:numId w:val="22"/>
        </w:numPr>
        <w:rPr>
          <w:sz w:val="24"/>
        </w:rPr>
      </w:pPr>
      <w:r w:rsidRPr="002212CB">
        <w:rPr>
          <w:sz w:val="24"/>
        </w:rPr>
        <w:t xml:space="preserve">The key here is the word in the Performance Features on </w:t>
      </w:r>
      <w:r w:rsidR="002212CB">
        <w:rPr>
          <w:sz w:val="24"/>
        </w:rPr>
        <w:t>pp. 28–29</w:t>
      </w:r>
      <w:r w:rsidRPr="002212CB">
        <w:rPr>
          <w:sz w:val="24"/>
        </w:rPr>
        <w:t xml:space="preserve"> of the ACSF – </w:t>
      </w:r>
      <w:r w:rsidRPr="002212CB">
        <w:rPr>
          <w:b/>
          <w:sz w:val="24"/>
        </w:rPr>
        <w:t>‘include’</w:t>
      </w:r>
      <w:r w:rsidR="002212CB">
        <w:rPr>
          <w:sz w:val="24"/>
        </w:rPr>
        <w:t xml:space="preserve">. </w:t>
      </w:r>
      <w:r w:rsidRPr="002212CB">
        <w:rPr>
          <w:sz w:val="24"/>
        </w:rPr>
        <w:t xml:space="preserve">It is unlikely that your learners are going to demonstrate each of these features. So, make a professional judgement about how much work the learner has </w:t>
      </w:r>
      <w:r w:rsidR="00120537">
        <w:rPr>
          <w:sz w:val="24"/>
        </w:rPr>
        <w:t xml:space="preserve">done to make a reasonable </w:t>
      </w:r>
      <w:r w:rsidRPr="002212CB">
        <w:rPr>
          <w:sz w:val="24"/>
        </w:rPr>
        <w:t>demonstration…</w:t>
      </w:r>
      <w:r w:rsidR="00120537">
        <w:rPr>
          <w:sz w:val="24"/>
        </w:rPr>
        <w:t xml:space="preserve"> </w:t>
      </w:r>
      <w:r w:rsidRPr="002212CB">
        <w:rPr>
          <w:sz w:val="24"/>
        </w:rPr>
        <w:t>(</w:t>
      </w:r>
      <w:proofErr w:type="gramStart"/>
      <w:r w:rsidRPr="002212CB">
        <w:rPr>
          <w:sz w:val="24"/>
        </w:rPr>
        <w:t>see</w:t>
      </w:r>
      <w:proofErr w:type="gramEnd"/>
      <w:r w:rsidRPr="002212CB">
        <w:rPr>
          <w:sz w:val="24"/>
        </w:rPr>
        <w:t xml:space="preserve"> sample coversheets)</w:t>
      </w:r>
    </w:p>
    <w:p w14:paraId="1E8960CC" w14:textId="2C08538E" w:rsidR="006A797E" w:rsidRPr="002212CB" w:rsidRDefault="006A797E" w:rsidP="002212CB">
      <w:pPr>
        <w:pStyle w:val="ListParagraph"/>
        <w:numPr>
          <w:ilvl w:val="0"/>
          <w:numId w:val="22"/>
        </w:numPr>
        <w:rPr>
          <w:sz w:val="24"/>
        </w:rPr>
      </w:pPr>
      <w:r w:rsidRPr="002212CB">
        <w:rPr>
          <w:sz w:val="24"/>
        </w:rPr>
        <w:t>On the prompt cards and the lea</w:t>
      </w:r>
      <w:r w:rsidR="00120537">
        <w:rPr>
          <w:sz w:val="24"/>
        </w:rPr>
        <w:t>rner worksheets, there are high</w:t>
      </w:r>
      <w:r w:rsidRPr="002212CB">
        <w:rPr>
          <w:sz w:val="24"/>
        </w:rPr>
        <w:t xml:space="preserve">lighted areas. Depending on whether you make this a reading or listening task, you can alter the worksheets (to ‘listen’ or ‘read) and add your own preferred learning methodologies to suit your group. Add good learning styles you know about and encourage and remove any you know aren’t helpful to your cohort. </w:t>
      </w:r>
    </w:p>
    <w:p w14:paraId="17532789" w14:textId="77777777" w:rsidR="006A797E" w:rsidRDefault="006A797E" w:rsidP="006A797E">
      <w:r>
        <w:br w:type="page"/>
      </w:r>
    </w:p>
    <w:p w14:paraId="29055ACF" w14:textId="2471BF8E" w:rsidR="00220554" w:rsidRDefault="006A797E" w:rsidP="00DC72F8">
      <w:pPr>
        <w:pStyle w:val="Heading2"/>
      </w:pPr>
      <w:r w:rsidRPr="00220554">
        <w:t>B</w:t>
      </w:r>
      <w:r w:rsidR="00220554">
        <w:t>lank coversheet</w:t>
      </w:r>
    </w:p>
    <w:p w14:paraId="188C4CE1" w14:textId="4C737E70" w:rsidR="006A797E" w:rsidRPr="00220554" w:rsidRDefault="00220554" w:rsidP="00220554">
      <w:pPr>
        <w:rPr>
          <w:sz w:val="24"/>
        </w:rPr>
      </w:pPr>
      <w:r w:rsidRPr="00220554">
        <w:rPr>
          <w:sz w:val="24"/>
        </w:rPr>
        <w:t>T</w:t>
      </w:r>
      <w:r w:rsidR="006A797E" w:rsidRPr="00220554">
        <w:rPr>
          <w:sz w:val="24"/>
        </w:rPr>
        <w:t>ick these items off to ensure your learner has demonstrated 2.0</w:t>
      </w:r>
      <w:r w:rsidR="0063197C">
        <w:rPr>
          <w:sz w:val="24"/>
        </w:rPr>
        <w:t>1</w:t>
      </w:r>
      <w:r w:rsidR="006A797E" w:rsidRPr="00220554">
        <w:rPr>
          <w:sz w:val="24"/>
        </w:rPr>
        <w:t xml:space="preserve"> and/or 2.0</w:t>
      </w:r>
      <w:r w:rsidR="0063197C">
        <w:rPr>
          <w:sz w:val="24"/>
        </w:rPr>
        <w:t>2</w:t>
      </w:r>
    </w:p>
    <w:p w14:paraId="6EDEB19B" w14:textId="53B894E4" w:rsidR="00220554" w:rsidRDefault="006A797E" w:rsidP="00220554">
      <w:pPr>
        <w:rPr>
          <w:sz w:val="24"/>
        </w:rPr>
      </w:pPr>
      <w:r w:rsidRPr="00220554">
        <w:rPr>
          <w:sz w:val="24"/>
        </w:rPr>
        <w:t xml:space="preserve">Learner’s </w:t>
      </w:r>
      <w:r w:rsidR="0063197C">
        <w:rPr>
          <w:sz w:val="24"/>
        </w:rPr>
        <w:t>n</w:t>
      </w:r>
      <w:r w:rsidRPr="00220554">
        <w:rPr>
          <w:sz w:val="24"/>
        </w:rPr>
        <w:t xml:space="preserve">ame: _______________________________  </w:t>
      </w:r>
    </w:p>
    <w:p w14:paraId="596E179F" w14:textId="70508902" w:rsidR="006A797E" w:rsidRPr="00220554" w:rsidRDefault="006A797E" w:rsidP="00220554">
      <w:pPr>
        <w:rPr>
          <w:sz w:val="24"/>
        </w:rPr>
      </w:pPr>
      <w:r w:rsidRPr="00220554">
        <w:rPr>
          <w:sz w:val="24"/>
        </w:rPr>
        <w:t>Program/Class: _______________________</w:t>
      </w:r>
    </w:p>
    <w:p w14:paraId="405ACF7D" w14:textId="263D84E2" w:rsidR="00220554" w:rsidRDefault="006A797E" w:rsidP="00220554">
      <w:pPr>
        <w:rPr>
          <w:sz w:val="24"/>
        </w:rPr>
      </w:pPr>
      <w:r w:rsidRPr="00220554">
        <w:rPr>
          <w:sz w:val="24"/>
        </w:rPr>
        <w:t xml:space="preserve">Teacher/Assessor’s </w:t>
      </w:r>
      <w:r w:rsidR="0063197C">
        <w:rPr>
          <w:sz w:val="24"/>
        </w:rPr>
        <w:t>n</w:t>
      </w:r>
      <w:r w:rsidRPr="00220554">
        <w:rPr>
          <w:sz w:val="24"/>
        </w:rPr>
        <w:t>ame: __</w:t>
      </w:r>
      <w:r w:rsidR="00220554">
        <w:rPr>
          <w:sz w:val="24"/>
        </w:rPr>
        <w:t>____________________________</w:t>
      </w:r>
    </w:p>
    <w:p w14:paraId="6F8D1E54" w14:textId="76D6C6F9" w:rsidR="006A797E" w:rsidRPr="00220554" w:rsidRDefault="006A797E" w:rsidP="00220554">
      <w:pPr>
        <w:rPr>
          <w:sz w:val="24"/>
        </w:rPr>
      </w:pPr>
      <w:r w:rsidRPr="00220554">
        <w:rPr>
          <w:sz w:val="24"/>
        </w:rPr>
        <w:t>Date: _______________________</w:t>
      </w:r>
    </w:p>
    <w:p w14:paraId="13D1681E" w14:textId="77777777" w:rsidR="006A797E" w:rsidRDefault="006A797E" w:rsidP="00220554">
      <w:pPr>
        <w:rPr>
          <w:b/>
          <w:sz w:val="24"/>
        </w:rPr>
      </w:pPr>
      <w:r w:rsidRPr="00220554">
        <w:rPr>
          <w:b/>
          <w:sz w:val="24"/>
        </w:rPr>
        <w:t>2 .01 Demonstrates some awareness of learning strengths and areas of need and begins to plan and manage the learning process</w:t>
      </w:r>
    </w:p>
    <w:p w14:paraId="6B34CCC9" w14:textId="77777777" w:rsidR="0063197C" w:rsidRPr="00CB1FB5" w:rsidRDefault="0063197C" w:rsidP="00220554">
      <w:pPr>
        <w:rPr>
          <w:b/>
        </w:rPr>
      </w:pPr>
    </w:p>
    <w:tbl>
      <w:tblPr>
        <w:tblStyle w:val="TableGrid"/>
        <w:tblW w:w="9031" w:type="dxa"/>
        <w:tblInd w:w="-15" w:type="dxa"/>
        <w:tblLayout w:type="fixed"/>
        <w:tblLook w:val="04A0" w:firstRow="1" w:lastRow="0" w:firstColumn="1" w:lastColumn="0" w:noHBand="0" w:noVBand="1"/>
      </w:tblPr>
      <w:tblGrid>
        <w:gridCol w:w="2211"/>
        <w:gridCol w:w="2448"/>
        <w:gridCol w:w="2233"/>
        <w:gridCol w:w="2139"/>
      </w:tblGrid>
      <w:tr w:rsidR="006A797E" w14:paraId="4519AC14" w14:textId="77777777" w:rsidTr="00220554">
        <w:tc>
          <w:tcPr>
            <w:tcW w:w="2211" w:type="dxa"/>
            <w:shd w:val="clear" w:color="auto" w:fill="EEECE1" w:themeFill="background2"/>
          </w:tcPr>
          <w:p w14:paraId="6393F414" w14:textId="1EC429C8" w:rsidR="006A797E" w:rsidRPr="00220554" w:rsidRDefault="006A797E" w:rsidP="00220554">
            <w:pPr>
              <w:rPr>
                <w:b/>
                <w:sz w:val="24"/>
              </w:rPr>
            </w:pPr>
            <w:r w:rsidRPr="00220554">
              <w:rPr>
                <w:b/>
                <w:sz w:val="24"/>
              </w:rPr>
              <w:t>S</w:t>
            </w:r>
            <w:r w:rsidR="00220554" w:rsidRPr="00220554">
              <w:rPr>
                <w:b/>
                <w:sz w:val="24"/>
              </w:rPr>
              <w:t>upport</w:t>
            </w:r>
            <w:r w:rsidRPr="00220554">
              <w:rPr>
                <w:b/>
                <w:sz w:val="24"/>
              </w:rPr>
              <w:t xml:space="preserve"> </w:t>
            </w:r>
          </w:p>
        </w:tc>
        <w:tc>
          <w:tcPr>
            <w:tcW w:w="2448" w:type="dxa"/>
            <w:shd w:val="clear" w:color="auto" w:fill="EEECE1" w:themeFill="background2"/>
          </w:tcPr>
          <w:p w14:paraId="3E079169" w14:textId="4982B146" w:rsidR="006A797E" w:rsidRPr="00220554" w:rsidRDefault="00220554" w:rsidP="00A83E95">
            <w:pPr>
              <w:rPr>
                <w:b/>
                <w:sz w:val="24"/>
              </w:rPr>
            </w:pPr>
            <w:r w:rsidRPr="00220554">
              <w:rPr>
                <w:b/>
                <w:sz w:val="24"/>
              </w:rPr>
              <w:t>Context</w:t>
            </w:r>
          </w:p>
        </w:tc>
        <w:tc>
          <w:tcPr>
            <w:tcW w:w="2233" w:type="dxa"/>
            <w:shd w:val="clear" w:color="auto" w:fill="EEECE1" w:themeFill="background2"/>
          </w:tcPr>
          <w:p w14:paraId="4362436F" w14:textId="1F3E3245" w:rsidR="006A797E" w:rsidRPr="00220554" w:rsidRDefault="00220554" w:rsidP="00A83E95">
            <w:pPr>
              <w:rPr>
                <w:b/>
                <w:sz w:val="24"/>
              </w:rPr>
            </w:pPr>
            <w:r w:rsidRPr="00220554">
              <w:rPr>
                <w:b/>
                <w:sz w:val="24"/>
              </w:rPr>
              <w:t>Text complexity</w:t>
            </w:r>
          </w:p>
        </w:tc>
        <w:tc>
          <w:tcPr>
            <w:tcW w:w="2139" w:type="dxa"/>
            <w:shd w:val="clear" w:color="auto" w:fill="EEECE1" w:themeFill="background2"/>
          </w:tcPr>
          <w:p w14:paraId="2BC1CE72" w14:textId="0DB621DF" w:rsidR="006A797E" w:rsidRPr="00220554" w:rsidRDefault="00220554" w:rsidP="00A83E95">
            <w:pPr>
              <w:rPr>
                <w:b/>
                <w:sz w:val="24"/>
              </w:rPr>
            </w:pPr>
            <w:r w:rsidRPr="00220554">
              <w:rPr>
                <w:b/>
                <w:sz w:val="24"/>
              </w:rPr>
              <w:t>Task complexity</w:t>
            </w:r>
          </w:p>
        </w:tc>
      </w:tr>
      <w:tr w:rsidR="006A797E" w14:paraId="4CA7F34E" w14:textId="77777777" w:rsidTr="00220554">
        <w:tc>
          <w:tcPr>
            <w:tcW w:w="2211" w:type="dxa"/>
          </w:tcPr>
          <w:p w14:paraId="51C56EA5" w14:textId="3BCE7668" w:rsidR="006A797E" w:rsidRPr="00220554" w:rsidRDefault="006A797E" w:rsidP="00A83E95">
            <w:pPr>
              <w:rPr>
                <w:sz w:val="20"/>
                <w:szCs w:val="20"/>
              </w:rPr>
            </w:pPr>
            <w:proofErr w:type="gramStart"/>
            <w:r w:rsidRPr="00220554">
              <w:rPr>
                <w:sz w:val="20"/>
                <w:szCs w:val="20"/>
              </w:rPr>
              <w:t>expert</w:t>
            </w:r>
            <w:proofErr w:type="gramEnd"/>
            <w:r w:rsidRPr="00220554">
              <w:rPr>
                <w:sz w:val="20"/>
                <w:szCs w:val="20"/>
              </w:rPr>
              <w:t xml:space="preserve">/mentor/teacher/tutor/assistance available to support as requested  </w:t>
            </w:r>
            <w:r w:rsidRPr="00220554">
              <w:rPr>
                <w:sz w:val="20"/>
                <w:szCs w:val="20"/>
              </w:rPr>
              <w:sym w:font="Marlett" w:char="F061"/>
            </w:r>
          </w:p>
        </w:tc>
        <w:tc>
          <w:tcPr>
            <w:tcW w:w="2448" w:type="dxa"/>
          </w:tcPr>
          <w:p w14:paraId="1E3299BE" w14:textId="77777777" w:rsidR="006A797E" w:rsidRPr="00220554" w:rsidRDefault="006A797E" w:rsidP="00A83E95">
            <w:pPr>
              <w:rPr>
                <w:sz w:val="20"/>
                <w:szCs w:val="20"/>
              </w:rPr>
            </w:pPr>
            <w:r w:rsidRPr="00220554">
              <w:rPr>
                <w:sz w:val="20"/>
                <w:szCs w:val="20"/>
              </w:rPr>
              <w:t xml:space="preserve">Familiar, predictable, limited range:  this range of learning styles and beliefs became more familiar over time.  </w:t>
            </w:r>
          </w:p>
        </w:tc>
        <w:tc>
          <w:tcPr>
            <w:tcW w:w="2233" w:type="dxa"/>
          </w:tcPr>
          <w:p w14:paraId="1640D3C9" w14:textId="77777777" w:rsidR="006A797E" w:rsidRPr="00220554" w:rsidRDefault="006A797E" w:rsidP="00A83E95">
            <w:pPr>
              <w:rPr>
                <w:sz w:val="20"/>
                <w:szCs w:val="20"/>
              </w:rPr>
            </w:pPr>
            <w:r w:rsidRPr="00220554">
              <w:rPr>
                <w:sz w:val="20"/>
                <w:szCs w:val="20"/>
              </w:rPr>
              <w:t xml:space="preserve">Simple and familiar text, with clear purpose –  </w:t>
            </w:r>
          </w:p>
          <w:p w14:paraId="50097D9E" w14:textId="1B116894" w:rsidR="006A797E" w:rsidRPr="00220554" w:rsidRDefault="00220554" w:rsidP="00A83E95">
            <w:pPr>
              <w:rPr>
                <w:sz w:val="20"/>
                <w:szCs w:val="20"/>
              </w:rPr>
            </w:pPr>
            <w:r>
              <w:rPr>
                <w:sz w:val="20"/>
                <w:szCs w:val="20"/>
              </w:rPr>
              <w:t>Familiar vocabulary</w:t>
            </w:r>
            <w:r w:rsidR="006A797E" w:rsidRPr="00220554">
              <w:rPr>
                <w:sz w:val="20"/>
                <w:szCs w:val="20"/>
              </w:rPr>
              <w:sym w:font="Marlett" w:char="F061"/>
            </w:r>
          </w:p>
        </w:tc>
        <w:tc>
          <w:tcPr>
            <w:tcW w:w="2139" w:type="dxa"/>
          </w:tcPr>
          <w:p w14:paraId="1724E7B3" w14:textId="77777777" w:rsidR="006A797E" w:rsidRPr="00220554" w:rsidRDefault="006A797E" w:rsidP="00A83E95">
            <w:pPr>
              <w:rPr>
                <w:sz w:val="20"/>
                <w:szCs w:val="20"/>
              </w:rPr>
            </w:pPr>
            <w:r w:rsidRPr="00220554">
              <w:rPr>
                <w:sz w:val="20"/>
                <w:szCs w:val="20"/>
              </w:rPr>
              <w:t>Explicit task, limited number of familiar steps,</w:t>
            </w:r>
          </w:p>
          <w:p w14:paraId="7DD97492" w14:textId="77777777" w:rsidR="006A797E" w:rsidRPr="00220554" w:rsidRDefault="006A797E" w:rsidP="00A83E95">
            <w:pPr>
              <w:rPr>
                <w:sz w:val="20"/>
                <w:szCs w:val="20"/>
              </w:rPr>
            </w:pPr>
            <w:r w:rsidRPr="00220554">
              <w:rPr>
                <w:sz w:val="20"/>
                <w:szCs w:val="20"/>
              </w:rPr>
              <w:t xml:space="preserve">Identifying texts, </w:t>
            </w:r>
          </w:p>
          <w:p w14:paraId="1A5A0E3C" w14:textId="77777777" w:rsidR="006A797E" w:rsidRPr="00220554" w:rsidRDefault="006A797E" w:rsidP="00A83E95">
            <w:pPr>
              <w:rPr>
                <w:sz w:val="20"/>
                <w:szCs w:val="20"/>
              </w:rPr>
            </w:pPr>
            <w:r w:rsidRPr="00220554">
              <w:rPr>
                <w:sz w:val="20"/>
                <w:szCs w:val="20"/>
              </w:rPr>
              <w:t xml:space="preserve">Processes included identifying, simple interpreting    </w:t>
            </w:r>
          </w:p>
          <w:p w14:paraId="0BE0DDC1" w14:textId="5E143DC1" w:rsidR="006A797E" w:rsidRPr="00220554" w:rsidRDefault="00220554" w:rsidP="00A83E95">
            <w:pPr>
              <w:rPr>
                <w:sz w:val="20"/>
                <w:szCs w:val="20"/>
              </w:rPr>
            </w:pPr>
            <w:r>
              <w:rPr>
                <w:sz w:val="20"/>
                <w:szCs w:val="20"/>
              </w:rPr>
              <w:t>Simple sequencing</w:t>
            </w:r>
          </w:p>
        </w:tc>
      </w:tr>
      <w:tr w:rsidR="006A797E" w14:paraId="23408B8C" w14:textId="77777777" w:rsidTr="00220554">
        <w:tc>
          <w:tcPr>
            <w:tcW w:w="2211" w:type="dxa"/>
          </w:tcPr>
          <w:p w14:paraId="622DC808" w14:textId="03937E40" w:rsidR="006A797E" w:rsidRPr="00220554" w:rsidRDefault="00220554" w:rsidP="00A83E95">
            <w:pPr>
              <w:rPr>
                <w:b/>
                <w:sz w:val="24"/>
              </w:rPr>
            </w:pPr>
            <w:r w:rsidRPr="00220554">
              <w:rPr>
                <w:b/>
                <w:sz w:val="24"/>
              </w:rPr>
              <w:t>Focus area</w:t>
            </w:r>
          </w:p>
        </w:tc>
        <w:tc>
          <w:tcPr>
            <w:tcW w:w="6820" w:type="dxa"/>
            <w:gridSpan w:val="3"/>
          </w:tcPr>
          <w:p w14:paraId="115FCCCD" w14:textId="74AA3168" w:rsidR="006A797E" w:rsidRPr="00220554" w:rsidRDefault="00220554" w:rsidP="00A83E95">
            <w:pPr>
              <w:rPr>
                <w:b/>
                <w:sz w:val="24"/>
              </w:rPr>
            </w:pPr>
            <w:r w:rsidRPr="00220554">
              <w:rPr>
                <w:b/>
                <w:sz w:val="24"/>
              </w:rPr>
              <w:t>Performance features include:</w:t>
            </w:r>
          </w:p>
        </w:tc>
      </w:tr>
      <w:tr w:rsidR="006A797E" w14:paraId="5C820FBA" w14:textId="77777777" w:rsidTr="00220554">
        <w:tc>
          <w:tcPr>
            <w:tcW w:w="2211" w:type="dxa"/>
          </w:tcPr>
          <w:p w14:paraId="7E3640BD" w14:textId="77777777" w:rsidR="006A797E" w:rsidRPr="00220554" w:rsidRDefault="006A797E" w:rsidP="00A83E95">
            <w:pPr>
              <w:spacing w:line="360" w:lineRule="auto"/>
              <w:rPr>
                <w:b/>
                <w:sz w:val="20"/>
                <w:szCs w:val="20"/>
              </w:rPr>
            </w:pPr>
            <w:r w:rsidRPr="00220554">
              <w:rPr>
                <w:b/>
                <w:sz w:val="20"/>
                <w:szCs w:val="20"/>
              </w:rPr>
              <w:t>Learner identity</w:t>
            </w:r>
          </w:p>
        </w:tc>
        <w:tc>
          <w:tcPr>
            <w:tcW w:w="6820" w:type="dxa"/>
            <w:gridSpan w:val="3"/>
          </w:tcPr>
          <w:p w14:paraId="025E8C6C" w14:textId="77777777" w:rsidR="006A797E" w:rsidRPr="00220554" w:rsidRDefault="006A797E" w:rsidP="00220554">
            <w:pPr>
              <w:pStyle w:val="ListParagraph"/>
              <w:numPr>
                <w:ilvl w:val="0"/>
                <w:numId w:val="23"/>
              </w:numPr>
              <w:spacing w:before="0" w:after="0"/>
              <w:rPr>
                <w:sz w:val="20"/>
                <w:szCs w:val="20"/>
              </w:rPr>
            </w:pPr>
            <w:r w:rsidRPr="00220554">
              <w:rPr>
                <w:sz w:val="20"/>
                <w:szCs w:val="20"/>
              </w:rPr>
              <w:t xml:space="preserve">Identifies some strengths and weaknesses as a learner </w:t>
            </w:r>
          </w:p>
          <w:p w14:paraId="003DC528" w14:textId="77777777" w:rsidR="006A797E" w:rsidRPr="00220554" w:rsidRDefault="006A797E" w:rsidP="00220554">
            <w:pPr>
              <w:pStyle w:val="ListParagraph"/>
              <w:numPr>
                <w:ilvl w:val="0"/>
                <w:numId w:val="23"/>
              </w:numPr>
              <w:spacing w:before="0" w:after="0"/>
              <w:rPr>
                <w:sz w:val="20"/>
                <w:szCs w:val="20"/>
              </w:rPr>
            </w:pPr>
            <w:r w:rsidRPr="00220554">
              <w:rPr>
                <w:sz w:val="20"/>
                <w:szCs w:val="20"/>
              </w:rPr>
              <w:t>Identifies preferred learning models/styles, e.g. hands-on, observing, copying</w:t>
            </w:r>
          </w:p>
          <w:p w14:paraId="5CC152AB" w14:textId="77777777" w:rsidR="006A797E" w:rsidRPr="00220554" w:rsidRDefault="006A797E" w:rsidP="00220554">
            <w:pPr>
              <w:pStyle w:val="ListParagraph"/>
              <w:numPr>
                <w:ilvl w:val="0"/>
                <w:numId w:val="23"/>
              </w:numPr>
              <w:spacing w:before="0" w:after="0"/>
              <w:rPr>
                <w:sz w:val="20"/>
                <w:szCs w:val="20"/>
              </w:rPr>
            </w:pPr>
            <w:r w:rsidRPr="00220554">
              <w:rPr>
                <w:sz w:val="20"/>
                <w:szCs w:val="20"/>
              </w:rPr>
              <w:t>Takes responsibility for some aspects of learning in familiar contexts</w:t>
            </w:r>
          </w:p>
          <w:p w14:paraId="7F8D515D" w14:textId="77777777" w:rsidR="006A797E" w:rsidRPr="00220554" w:rsidRDefault="006A797E" w:rsidP="00220554">
            <w:pPr>
              <w:pStyle w:val="ListParagraph"/>
              <w:numPr>
                <w:ilvl w:val="0"/>
                <w:numId w:val="23"/>
              </w:numPr>
              <w:spacing w:before="0" w:after="0"/>
              <w:rPr>
                <w:sz w:val="20"/>
                <w:szCs w:val="20"/>
              </w:rPr>
            </w:pPr>
            <w:r w:rsidRPr="00220554">
              <w:rPr>
                <w:sz w:val="20"/>
                <w:szCs w:val="20"/>
              </w:rPr>
              <w:t>Takes limited risks within a supported environment</w:t>
            </w:r>
          </w:p>
          <w:p w14:paraId="6B775844" w14:textId="77777777" w:rsidR="006A797E" w:rsidRPr="00220554" w:rsidRDefault="006A797E" w:rsidP="00220554">
            <w:pPr>
              <w:pStyle w:val="ListParagraph"/>
              <w:numPr>
                <w:ilvl w:val="0"/>
                <w:numId w:val="23"/>
              </w:numPr>
              <w:spacing w:before="0" w:after="0"/>
              <w:rPr>
                <w:sz w:val="20"/>
                <w:szCs w:val="20"/>
              </w:rPr>
            </w:pPr>
            <w:r w:rsidRPr="00220554">
              <w:rPr>
                <w:sz w:val="20"/>
                <w:szCs w:val="20"/>
              </w:rPr>
              <w:t xml:space="preserve">Demonstrates some persistence in own approach to learning </w:t>
            </w:r>
          </w:p>
        </w:tc>
      </w:tr>
      <w:tr w:rsidR="006A797E" w14:paraId="537795E9" w14:textId="77777777" w:rsidTr="00220554">
        <w:tc>
          <w:tcPr>
            <w:tcW w:w="2211" w:type="dxa"/>
          </w:tcPr>
          <w:p w14:paraId="04A2497C" w14:textId="77777777" w:rsidR="006A797E" w:rsidRPr="00220554" w:rsidRDefault="006A797E" w:rsidP="00A83E95">
            <w:pPr>
              <w:spacing w:line="360" w:lineRule="auto"/>
              <w:rPr>
                <w:b/>
                <w:sz w:val="20"/>
                <w:szCs w:val="20"/>
              </w:rPr>
            </w:pPr>
            <w:r w:rsidRPr="00220554">
              <w:rPr>
                <w:b/>
                <w:sz w:val="20"/>
                <w:szCs w:val="20"/>
              </w:rPr>
              <w:t>Goals and pathways</w:t>
            </w:r>
          </w:p>
        </w:tc>
        <w:tc>
          <w:tcPr>
            <w:tcW w:w="6820" w:type="dxa"/>
            <w:gridSpan w:val="3"/>
          </w:tcPr>
          <w:p w14:paraId="60E9D7A3" w14:textId="77777777" w:rsidR="006A797E" w:rsidRPr="00220554" w:rsidRDefault="006A797E" w:rsidP="00220554">
            <w:pPr>
              <w:pStyle w:val="ListParagraph"/>
              <w:numPr>
                <w:ilvl w:val="0"/>
                <w:numId w:val="23"/>
              </w:numPr>
              <w:spacing w:before="0" w:after="0"/>
              <w:rPr>
                <w:sz w:val="20"/>
                <w:szCs w:val="20"/>
              </w:rPr>
            </w:pPr>
            <w:r w:rsidRPr="00220554">
              <w:rPr>
                <w:sz w:val="20"/>
                <w:szCs w:val="20"/>
              </w:rPr>
              <w:t>Identifies and clarifies a goal and associated learning needs</w:t>
            </w:r>
          </w:p>
          <w:p w14:paraId="06026DE5" w14:textId="77777777" w:rsidR="006A797E" w:rsidRPr="00220554" w:rsidRDefault="006A797E" w:rsidP="00220554">
            <w:pPr>
              <w:pStyle w:val="ListParagraph"/>
              <w:numPr>
                <w:ilvl w:val="0"/>
                <w:numId w:val="23"/>
              </w:numPr>
              <w:spacing w:before="0" w:after="0"/>
              <w:rPr>
                <w:sz w:val="20"/>
                <w:szCs w:val="20"/>
              </w:rPr>
            </w:pPr>
            <w:r w:rsidRPr="00220554">
              <w:rPr>
                <w:sz w:val="20"/>
                <w:szCs w:val="20"/>
              </w:rPr>
              <w:t>Selects from some relevant learning pathways</w:t>
            </w:r>
          </w:p>
          <w:p w14:paraId="263EB054" w14:textId="77777777" w:rsidR="006A797E" w:rsidRPr="00220554" w:rsidRDefault="006A797E" w:rsidP="00220554">
            <w:pPr>
              <w:pStyle w:val="ListParagraph"/>
              <w:numPr>
                <w:ilvl w:val="0"/>
                <w:numId w:val="23"/>
              </w:numPr>
              <w:spacing w:before="0" w:after="0"/>
              <w:rPr>
                <w:sz w:val="20"/>
                <w:szCs w:val="20"/>
              </w:rPr>
            </w:pPr>
            <w:r w:rsidRPr="00220554">
              <w:rPr>
                <w:sz w:val="20"/>
                <w:szCs w:val="20"/>
              </w:rPr>
              <w:t>Develops a simple plan to achieve goals with short term objectives</w:t>
            </w:r>
          </w:p>
          <w:p w14:paraId="4DFF3A97" w14:textId="77777777" w:rsidR="006A797E" w:rsidRPr="00220554" w:rsidRDefault="006A797E" w:rsidP="00220554">
            <w:pPr>
              <w:pStyle w:val="ListParagraph"/>
              <w:numPr>
                <w:ilvl w:val="0"/>
                <w:numId w:val="23"/>
              </w:numPr>
              <w:spacing w:before="0" w:after="0"/>
              <w:rPr>
                <w:sz w:val="20"/>
                <w:szCs w:val="20"/>
              </w:rPr>
            </w:pPr>
            <w:r w:rsidRPr="00220554">
              <w:rPr>
                <w:sz w:val="20"/>
                <w:szCs w:val="20"/>
              </w:rPr>
              <w:t>Identifies potential barriers to learning and suggests some possible solutions</w:t>
            </w:r>
          </w:p>
        </w:tc>
      </w:tr>
      <w:tr w:rsidR="006A797E" w14:paraId="0842B8A1" w14:textId="77777777" w:rsidTr="00220554">
        <w:tc>
          <w:tcPr>
            <w:tcW w:w="2211" w:type="dxa"/>
          </w:tcPr>
          <w:p w14:paraId="2DBEEA6E" w14:textId="50CB570E" w:rsidR="006A797E" w:rsidRPr="00220554" w:rsidRDefault="006A797E" w:rsidP="00A83E95">
            <w:pPr>
              <w:spacing w:line="360" w:lineRule="auto"/>
              <w:rPr>
                <w:b/>
                <w:sz w:val="20"/>
                <w:szCs w:val="20"/>
              </w:rPr>
            </w:pPr>
            <w:r w:rsidRPr="00220554">
              <w:rPr>
                <w:b/>
                <w:sz w:val="20"/>
                <w:szCs w:val="20"/>
              </w:rPr>
              <w:t>P</w:t>
            </w:r>
            <w:r w:rsidR="00220554">
              <w:rPr>
                <w:b/>
                <w:sz w:val="20"/>
                <w:szCs w:val="20"/>
              </w:rPr>
              <w:t xml:space="preserve">lanning and </w:t>
            </w:r>
            <w:proofErr w:type="spellStart"/>
            <w:r w:rsidRPr="00220554">
              <w:rPr>
                <w:b/>
                <w:sz w:val="20"/>
                <w:szCs w:val="20"/>
              </w:rPr>
              <w:t>organising</w:t>
            </w:r>
            <w:proofErr w:type="spellEnd"/>
          </w:p>
        </w:tc>
        <w:tc>
          <w:tcPr>
            <w:tcW w:w="6820" w:type="dxa"/>
            <w:gridSpan w:val="3"/>
          </w:tcPr>
          <w:p w14:paraId="10344F30" w14:textId="77777777" w:rsidR="006A797E" w:rsidRPr="00220554" w:rsidRDefault="006A797E" w:rsidP="00220554">
            <w:pPr>
              <w:pStyle w:val="ListParagraph"/>
              <w:numPr>
                <w:ilvl w:val="0"/>
                <w:numId w:val="23"/>
              </w:numPr>
              <w:spacing w:before="0" w:after="0"/>
              <w:rPr>
                <w:sz w:val="20"/>
                <w:szCs w:val="20"/>
              </w:rPr>
            </w:pPr>
            <w:r w:rsidRPr="00220554">
              <w:rPr>
                <w:sz w:val="20"/>
                <w:szCs w:val="20"/>
              </w:rPr>
              <w:t>Attempts new tasks/activities with an explicit purpose containing a limited number of steps</w:t>
            </w:r>
          </w:p>
          <w:p w14:paraId="41CE9404" w14:textId="77777777" w:rsidR="006A797E" w:rsidRPr="00220554" w:rsidRDefault="006A797E" w:rsidP="00220554">
            <w:pPr>
              <w:pStyle w:val="ListParagraph"/>
              <w:numPr>
                <w:ilvl w:val="0"/>
                <w:numId w:val="23"/>
              </w:numPr>
              <w:spacing w:before="0" w:after="0" w:line="360" w:lineRule="auto"/>
              <w:rPr>
                <w:sz w:val="20"/>
                <w:szCs w:val="20"/>
              </w:rPr>
            </w:pPr>
            <w:r w:rsidRPr="00220554">
              <w:rPr>
                <w:sz w:val="20"/>
                <w:szCs w:val="20"/>
              </w:rPr>
              <w:t>Identifies the main steps required to complete a familiar task</w:t>
            </w:r>
          </w:p>
          <w:p w14:paraId="2D114468" w14:textId="77777777" w:rsidR="006A797E" w:rsidRPr="00220554" w:rsidRDefault="006A797E" w:rsidP="00220554">
            <w:pPr>
              <w:pStyle w:val="ListParagraph"/>
              <w:numPr>
                <w:ilvl w:val="0"/>
                <w:numId w:val="23"/>
              </w:numPr>
              <w:spacing w:before="0" w:after="0" w:line="360" w:lineRule="auto"/>
              <w:rPr>
                <w:sz w:val="20"/>
                <w:szCs w:val="20"/>
              </w:rPr>
            </w:pPr>
            <w:r w:rsidRPr="00220554">
              <w:rPr>
                <w:sz w:val="20"/>
                <w:szCs w:val="20"/>
              </w:rPr>
              <w:t>Identifies and accesses a small range of support resources</w:t>
            </w:r>
          </w:p>
          <w:p w14:paraId="0A7A134A" w14:textId="77777777" w:rsidR="006A797E" w:rsidRPr="00220554" w:rsidRDefault="006A797E" w:rsidP="00220554">
            <w:pPr>
              <w:pStyle w:val="ListParagraph"/>
              <w:numPr>
                <w:ilvl w:val="0"/>
                <w:numId w:val="23"/>
              </w:numPr>
              <w:spacing w:before="0" w:after="0" w:line="360" w:lineRule="auto"/>
              <w:rPr>
                <w:sz w:val="20"/>
                <w:szCs w:val="20"/>
              </w:rPr>
            </w:pPr>
            <w:r w:rsidRPr="00220554">
              <w:rPr>
                <w:sz w:val="20"/>
                <w:szCs w:val="20"/>
              </w:rPr>
              <w:t xml:space="preserve">Uses some ICT based tools with assistance, e.g. a DVD guide or online self-assessment </w:t>
            </w:r>
          </w:p>
        </w:tc>
      </w:tr>
      <w:tr w:rsidR="006A797E" w14:paraId="58C8F611" w14:textId="77777777" w:rsidTr="00220554">
        <w:tblPrEx>
          <w:tblBorders>
            <w:top w:val="none" w:sz="0" w:space="0" w:color="auto"/>
            <w:left w:val="none" w:sz="0" w:space="0" w:color="auto"/>
            <w:right w:val="none" w:sz="0" w:space="0" w:color="auto"/>
          </w:tblBorders>
        </w:tblPrEx>
        <w:tc>
          <w:tcPr>
            <w:tcW w:w="9031" w:type="dxa"/>
            <w:gridSpan w:val="4"/>
          </w:tcPr>
          <w:p w14:paraId="02B1BB8E" w14:textId="77777777" w:rsidR="006A797E" w:rsidRPr="00220554" w:rsidRDefault="006A797E" w:rsidP="00A83E95">
            <w:pPr>
              <w:rPr>
                <w:sz w:val="24"/>
              </w:rPr>
            </w:pPr>
            <w:r w:rsidRPr="00220554">
              <w:rPr>
                <w:sz w:val="24"/>
              </w:rPr>
              <w:t xml:space="preserve">Other comments about how this indicator is demonstrated: </w:t>
            </w:r>
          </w:p>
          <w:p w14:paraId="7774D980" w14:textId="77777777" w:rsidR="006A797E" w:rsidRDefault="006A797E" w:rsidP="00A83E95"/>
        </w:tc>
      </w:tr>
      <w:tr w:rsidR="006A797E" w14:paraId="008AE5A6" w14:textId="77777777" w:rsidTr="00220554">
        <w:tblPrEx>
          <w:tblBorders>
            <w:top w:val="none" w:sz="0" w:space="0" w:color="auto"/>
            <w:left w:val="none" w:sz="0" w:space="0" w:color="auto"/>
            <w:right w:val="none" w:sz="0" w:space="0" w:color="auto"/>
          </w:tblBorders>
        </w:tblPrEx>
        <w:tc>
          <w:tcPr>
            <w:tcW w:w="9031" w:type="dxa"/>
            <w:gridSpan w:val="4"/>
          </w:tcPr>
          <w:p w14:paraId="3094D09B" w14:textId="77777777" w:rsidR="006A797E" w:rsidRDefault="006A797E" w:rsidP="00A83E95"/>
          <w:p w14:paraId="58138966" w14:textId="77777777" w:rsidR="006A797E" w:rsidRDefault="006A797E" w:rsidP="00A83E95"/>
        </w:tc>
      </w:tr>
    </w:tbl>
    <w:p w14:paraId="6B98D1BE" w14:textId="77777777" w:rsidR="006A797E" w:rsidRDefault="006A797E" w:rsidP="006A797E"/>
    <w:p w14:paraId="02E51D81" w14:textId="77777777" w:rsidR="00DC72F8" w:rsidRDefault="00DC72F8">
      <w:pPr>
        <w:spacing w:before="0" w:after="0"/>
        <w:rPr>
          <w:b/>
          <w:sz w:val="24"/>
        </w:rPr>
      </w:pPr>
      <w:r>
        <w:rPr>
          <w:b/>
          <w:sz w:val="24"/>
        </w:rPr>
        <w:br w:type="page"/>
      </w:r>
    </w:p>
    <w:p w14:paraId="775D7B1C" w14:textId="3C28C39C" w:rsidR="00220554" w:rsidRDefault="00220554" w:rsidP="00DC72F8">
      <w:pPr>
        <w:pStyle w:val="Heading2"/>
      </w:pPr>
      <w:r w:rsidRPr="00220554">
        <w:t>B</w:t>
      </w:r>
      <w:r>
        <w:t>lank coversheet</w:t>
      </w:r>
    </w:p>
    <w:p w14:paraId="5848CA5F" w14:textId="0337BC57" w:rsidR="00220554" w:rsidRPr="00220554" w:rsidRDefault="00220554" w:rsidP="00220554">
      <w:pPr>
        <w:rPr>
          <w:sz w:val="24"/>
        </w:rPr>
      </w:pPr>
      <w:r w:rsidRPr="00220554">
        <w:rPr>
          <w:sz w:val="24"/>
        </w:rPr>
        <w:t>Tick these items off to ensure your learner has demonstrated 2.0</w:t>
      </w:r>
      <w:r w:rsidR="0063197C">
        <w:rPr>
          <w:sz w:val="24"/>
        </w:rPr>
        <w:t>1</w:t>
      </w:r>
      <w:r w:rsidRPr="00220554">
        <w:rPr>
          <w:sz w:val="24"/>
        </w:rPr>
        <w:t xml:space="preserve"> and/or 2.0</w:t>
      </w:r>
      <w:r w:rsidR="0063197C">
        <w:rPr>
          <w:sz w:val="24"/>
        </w:rPr>
        <w:t>2</w:t>
      </w:r>
    </w:p>
    <w:p w14:paraId="7B88793F" w14:textId="77777777" w:rsidR="00220554" w:rsidRDefault="00220554" w:rsidP="00220554">
      <w:pPr>
        <w:rPr>
          <w:sz w:val="24"/>
        </w:rPr>
      </w:pPr>
      <w:r w:rsidRPr="00220554">
        <w:rPr>
          <w:sz w:val="24"/>
        </w:rPr>
        <w:t xml:space="preserve">Learner’s Name: _______________________________  </w:t>
      </w:r>
    </w:p>
    <w:p w14:paraId="3DA064D1" w14:textId="77777777" w:rsidR="00220554" w:rsidRPr="00220554" w:rsidRDefault="00220554" w:rsidP="00220554">
      <w:pPr>
        <w:rPr>
          <w:sz w:val="24"/>
        </w:rPr>
      </w:pPr>
      <w:r w:rsidRPr="00220554">
        <w:rPr>
          <w:sz w:val="24"/>
        </w:rPr>
        <w:t>Program/Class: _______________________</w:t>
      </w:r>
    </w:p>
    <w:p w14:paraId="4D487460" w14:textId="77777777" w:rsidR="00220554" w:rsidRDefault="00220554" w:rsidP="00220554">
      <w:pPr>
        <w:rPr>
          <w:sz w:val="24"/>
        </w:rPr>
      </w:pPr>
      <w:r w:rsidRPr="00220554">
        <w:rPr>
          <w:sz w:val="24"/>
        </w:rPr>
        <w:t>Teacher/Assessor’s Name: __</w:t>
      </w:r>
      <w:r>
        <w:rPr>
          <w:sz w:val="24"/>
        </w:rPr>
        <w:t>____________________________</w:t>
      </w:r>
    </w:p>
    <w:p w14:paraId="60B347F4" w14:textId="6FA56788" w:rsidR="006A797E" w:rsidRDefault="00220554" w:rsidP="00220554">
      <w:pPr>
        <w:rPr>
          <w:b/>
        </w:rPr>
      </w:pPr>
      <w:r w:rsidRPr="00220554">
        <w:rPr>
          <w:sz w:val="24"/>
        </w:rPr>
        <w:t>Date: _______________________</w:t>
      </w:r>
    </w:p>
    <w:p w14:paraId="33C4AC11" w14:textId="77777777" w:rsidR="006A797E" w:rsidRDefault="006A797E" w:rsidP="00220554">
      <w:pPr>
        <w:rPr>
          <w:b/>
          <w:sz w:val="24"/>
        </w:rPr>
      </w:pPr>
      <w:r w:rsidRPr="00220554">
        <w:rPr>
          <w:b/>
          <w:sz w:val="24"/>
        </w:rPr>
        <w:t>2 .02 Applies a limited range of learning strategies in structures and familiar contexts</w:t>
      </w:r>
    </w:p>
    <w:p w14:paraId="63A132AE" w14:textId="77777777" w:rsidR="0063197C" w:rsidRPr="00220554" w:rsidRDefault="0063197C" w:rsidP="00220554">
      <w:pPr>
        <w:rPr>
          <w:b/>
          <w:sz w:val="24"/>
        </w:rPr>
      </w:pPr>
    </w:p>
    <w:tbl>
      <w:tblPr>
        <w:tblStyle w:val="TableGrid"/>
        <w:tblW w:w="9096" w:type="dxa"/>
        <w:tblInd w:w="108" w:type="dxa"/>
        <w:tblLook w:val="04A0" w:firstRow="1" w:lastRow="0" w:firstColumn="1" w:lastColumn="0" w:noHBand="0" w:noVBand="1"/>
      </w:tblPr>
      <w:tblGrid>
        <w:gridCol w:w="2438"/>
        <w:gridCol w:w="2324"/>
        <w:gridCol w:w="2083"/>
        <w:gridCol w:w="2251"/>
      </w:tblGrid>
      <w:tr w:rsidR="00220554" w14:paraId="338EE4E2" w14:textId="77777777" w:rsidTr="00220554">
        <w:tc>
          <w:tcPr>
            <w:tcW w:w="2438" w:type="dxa"/>
            <w:shd w:val="clear" w:color="auto" w:fill="EEECE1" w:themeFill="background2"/>
          </w:tcPr>
          <w:p w14:paraId="1B09D056" w14:textId="71BC0694" w:rsidR="00220554" w:rsidRDefault="00220554" w:rsidP="00A83E95">
            <w:r w:rsidRPr="00220554">
              <w:rPr>
                <w:b/>
                <w:sz w:val="24"/>
              </w:rPr>
              <w:t xml:space="preserve">Support </w:t>
            </w:r>
          </w:p>
        </w:tc>
        <w:tc>
          <w:tcPr>
            <w:tcW w:w="2324" w:type="dxa"/>
            <w:shd w:val="clear" w:color="auto" w:fill="EEECE1" w:themeFill="background2"/>
          </w:tcPr>
          <w:p w14:paraId="628A23A5" w14:textId="4700C77A" w:rsidR="00220554" w:rsidRDefault="00220554" w:rsidP="00A83E95">
            <w:r w:rsidRPr="00220554">
              <w:rPr>
                <w:b/>
                <w:sz w:val="24"/>
              </w:rPr>
              <w:t>Context</w:t>
            </w:r>
          </w:p>
        </w:tc>
        <w:tc>
          <w:tcPr>
            <w:tcW w:w="2083" w:type="dxa"/>
            <w:shd w:val="clear" w:color="auto" w:fill="EEECE1" w:themeFill="background2"/>
          </w:tcPr>
          <w:p w14:paraId="688657D1" w14:textId="6220569B" w:rsidR="00220554" w:rsidRDefault="00220554" w:rsidP="00A83E95">
            <w:r w:rsidRPr="00220554">
              <w:rPr>
                <w:b/>
                <w:sz w:val="24"/>
              </w:rPr>
              <w:t>Text complexity</w:t>
            </w:r>
          </w:p>
        </w:tc>
        <w:tc>
          <w:tcPr>
            <w:tcW w:w="2251" w:type="dxa"/>
            <w:shd w:val="clear" w:color="auto" w:fill="EEECE1" w:themeFill="background2"/>
          </w:tcPr>
          <w:p w14:paraId="04E3D5D4" w14:textId="687FDC88" w:rsidR="00220554" w:rsidRDefault="00220554" w:rsidP="00A83E95">
            <w:r w:rsidRPr="00220554">
              <w:rPr>
                <w:b/>
                <w:sz w:val="24"/>
              </w:rPr>
              <w:t>Task complexity</w:t>
            </w:r>
          </w:p>
        </w:tc>
      </w:tr>
      <w:tr w:rsidR="006A797E" w14:paraId="15F9F274" w14:textId="77777777" w:rsidTr="00220554">
        <w:tc>
          <w:tcPr>
            <w:tcW w:w="2438" w:type="dxa"/>
          </w:tcPr>
          <w:p w14:paraId="0BEF74CB" w14:textId="77777777" w:rsidR="006A797E" w:rsidRDefault="006A797E" w:rsidP="00A83E95">
            <w:pPr>
              <w:rPr>
                <w:sz w:val="18"/>
                <w:szCs w:val="18"/>
              </w:rPr>
            </w:pPr>
            <w:proofErr w:type="gramStart"/>
            <w:r>
              <w:rPr>
                <w:sz w:val="18"/>
                <w:szCs w:val="18"/>
              </w:rPr>
              <w:t>expert</w:t>
            </w:r>
            <w:proofErr w:type="gramEnd"/>
            <w:r>
              <w:rPr>
                <w:sz w:val="18"/>
                <w:szCs w:val="18"/>
              </w:rPr>
              <w:t>/mentor/teacher/tutor/</w:t>
            </w:r>
          </w:p>
          <w:p w14:paraId="7C60362E" w14:textId="77777777" w:rsidR="006A797E" w:rsidRPr="00E322E5" w:rsidRDefault="006A797E" w:rsidP="00A83E95">
            <w:pPr>
              <w:rPr>
                <w:sz w:val="18"/>
                <w:szCs w:val="18"/>
              </w:rPr>
            </w:pPr>
            <w:proofErr w:type="gramStart"/>
            <w:r>
              <w:rPr>
                <w:sz w:val="18"/>
                <w:szCs w:val="18"/>
              </w:rPr>
              <w:t>assistance</w:t>
            </w:r>
            <w:proofErr w:type="gramEnd"/>
            <w:r>
              <w:rPr>
                <w:sz w:val="18"/>
                <w:szCs w:val="18"/>
              </w:rPr>
              <w:t xml:space="preserve"> available to support as requested  </w:t>
            </w:r>
            <w:r>
              <w:rPr>
                <w:sz w:val="18"/>
                <w:szCs w:val="18"/>
              </w:rPr>
              <w:sym w:font="Marlett" w:char="F061"/>
            </w:r>
          </w:p>
        </w:tc>
        <w:tc>
          <w:tcPr>
            <w:tcW w:w="2324" w:type="dxa"/>
          </w:tcPr>
          <w:p w14:paraId="120B89E2" w14:textId="77777777" w:rsidR="006A797E" w:rsidRPr="00E322E5" w:rsidRDefault="006A797E" w:rsidP="00A83E95">
            <w:pPr>
              <w:rPr>
                <w:sz w:val="18"/>
                <w:szCs w:val="18"/>
              </w:rPr>
            </w:pPr>
            <w:r>
              <w:rPr>
                <w:sz w:val="18"/>
                <w:szCs w:val="18"/>
              </w:rPr>
              <w:t xml:space="preserve">Familiar, predictable, limited range:  this range of learning styles and beliefs became more familiar over time.  </w:t>
            </w:r>
          </w:p>
        </w:tc>
        <w:tc>
          <w:tcPr>
            <w:tcW w:w="2083" w:type="dxa"/>
          </w:tcPr>
          <w:p w14:paraId="5FB570A7" w14:textId="77777777" w:rsidR="006A797E" w:rsidRDefault="006A797E" w:rsidP="00A83E95">
            <w:pPr>
              <w:rPr>
                <w:sz w:val="18"/>
                <w:szCs w:val="18"/>
              </w:rPr>
            </w:pPr>
            <w:r>
              <w:rPr>
                <w:sz w:val="18"/>
                <w:szCs w:val="18"/>
              </w:rPr>
              <w:t xml:space="preserve">Simple and familiar text, with clear purpose –  </w:t>
            </w:r>
          </w:p>
          <w:p w14:paraId="4EAF906E" w14:textId="35F7DCF3" w:rsidR="006A797E" w:rsidRPr="00E322E5" w:rsidRDefault="0063197C" w:rsidP="00A83E95">
            <w:pPr>
              <w:rPr>
                <w:sz w:val="18"/>
                <w:szCs w:val="18"/>
              </w:rPr>
            </w:pPr>
            <w:r>
              <w:rPr>
                <w:sz w:val="18"/>
                <w:szCs w:val="18"/>
              </w:rPr>
              <w:t>Familiar vocabulary</w:t>
            </w:r>
            <w:r w:rsidR="006A797E">
              <w:rPr>
                <w:sz w:val="18"/>
                <w:szCs w:val="18"/>
              </w:rPr>
              <w:t xml:space="preserve"> </w:t>
            </w:r>
            <w:r w:rsidR="006A797E">
              <w:rPr>
                <w:sz w:val="18"/>
                <w:szCs w:val="18"/>
              </w:rPr>
              <w:sym w:font="Marlett" w:char="F061"/>
            </w:r>
          </w:p>
        </w:tc>
        <w:tc>
          <w:tcPr>
            <w:tcW w:w="2251" w:type="dxa"/>
          </w:tcPr>
          <w:p w14:paraId="4044BD07" w14:textId="77777777" w:rsidR="006A797E" w:rsidRDefault="006A797E" w:rsidP="00A83E95">
            <w:pPr>
              <w:rPr>
                <w:sz w:val="18"/>
                <w:szCs w:val="18"/>
              </w:rPr>
            </w:pPr>
            <w:r>
              <w:rPr>
                <w:sz w:val="18"/>
                <w:szCs w:val="18"/>
              </w:rPr>
              <w:t>Explicit task, limited number of familiar steps,</w:t>
            </w:r>
          </w:p>
          <w:p w14:paraId="2814930E" w14:textId="77777777" w:rsidR="006A797E" w:rsidRDefault="006A797E" w:rsidP="00A83E95">
            <w:pPr>
              <w:rPr>
                <w:sz w:val="18"/>
                <w:szCs w:val="18"/>
              </w:rPr>
            </w:pPr>
            <w:r>
              <w:rPr>
                <w:sz w:val="18"/>
                <w:szCs w:val="18"/>
              </w:rPr>
              <w:t xml:space="preserve">Identifying texts, </w:t>
            </w:r>
          </w:p>
          <w:p w14:paraId="385A4DF0" w14:textId="77777777" w:rsidR="006A797E" w:rsidRDefault="006A797E" w:rsidP="00A83E95">
            <w:pPr>
              <w:rPr>
                <w:sz w:val="18"/>
                <w:szCs w:val="18"/>
              </w:rPr>
            </w:pPr>
            <w:r>
              <w:rPr>
                <w:sz w:val="18"/>
                <w:szCs w:val="18"/>
              </w:rPr>
              <w:t xml:space="preserve">Processes included identifying, simple interpreting    </w:t>
            </w:r>
          </w:p>
          <w:p w14:paraId="7B6CBF75" w14:textId="6409DF0F" w:rsidR="006A797E" w:rsidRPr="00E322E5" w:rsidRDefault="00220554" w:rsidP="00A83E95">
            <w:pPr>
              <w:rPr>
                <w:sz w:val="18"/>
                <w:szCs w:val="18"/>
              </w:rPr>
            </w:pPr>
            <w:r>
              <w:rPr>
                <w:sz w:val="18"/>
                <w:szCs w:val="18"/>
              </w:rPr>
              <w:t>Simple sequencing</w:t>
            </w:r>
          </w:p>
        </w:tc>
      </w:tr>
      <w:tr w:rsidR="00220554" w14:paraId="5D7DDA46" w14:textId="77777777" w:rsidTr="00220554">
        <w:tc>
          <w:tcPr>
            <w:tcW w:w="2438" w:type="dxa"/>
          </w:tcPr>
          <w:p w14:paraId="30D704DD" w14:textId="5D8C1944" w:rsidR="00220554" w:rsidRDefault="00220554" w:rsidP="00A83E95">
            <w:r w:rsidRPr="00220554">
              <w:rPr>
                <w:b/>
                <w:sz w:val="24"/>
              </w:rPr>
              <w:t>Focus area</w:t>
            </w:r>
          </w:p>
        </w:tc>
        <w:tc>
          <w:tcPr>
            <w:tcW w:w="6658" w:type="dxa"/>
            <w:gridSpan w:val="3"/>
          </w:tcPr>
          <w:p w14:paraId="43E25904" w14:textId="698485BB" w:rsidR="00220554" w:rsidRDefault="00220554" w:rsidP="00A83E95">
            <w:r w:rsidRPr="00220554">
              <w:rPr>
                <w:b/>
                <w:sz w:val="24"/>
              </w:rPr>
              <w:t>Performance features include:</w:t>
            </w:r>
          </w:p>
        </w:tc>
      </w:tr>
      <w:tr w:rsidR="006A797E" w14:paraId="45DC46DA" w14:textId="77777777" w:rsidTr="00220554">
        <w:tc>
          <w:tcPr>
            <w:tcW w:w="2438" w:type="dxa"/>
          </w:tcPr>
          <w:p w14:paraId="402B97E1" w14:textId="77777777" w:rsidR="006A797E" w:rsidRPr="00220554" w:rsidRDefault="006A797E" w:rsidP="00A83E95">
            <w:pPr>
              <w:spacing w:line="360" w:lineRule="auto"/>
              <w:rPr>
                <w:b/>
                <w:sz w:val="20"/>
                <w:szCs w:val="20"/>
              </w:rPr>
            </w:pPr>
            <w:r w:rsidRPr="00220554">
              <w:rPr>
                <w:b/>
                <w:sz w:val="20"/>
                <w:szCs w:val="20"/>
              </w:rPr>
              <w:t xml:space="preserve">Locating, evaluating and </w:t>
            </w:r>
            <w:proofErr w:type="spellStart"/>
            <w:r w:rsidRPr="00220554">
              <w:rPr>
                <w:b/>
                <w:sz w:val="20"/>
                <w:szCs w:val="20"/>
              </w:rPr>
              <w:t>organising</w:t>
            </w:r>
            <w:proofErr w:type="spellEnd"/>
            <w:r w:rsidRPr="00220554">
              <w:rPr>
                <w:b/>
                <w:sz w:val="20"/>
                <w:szCs w:val="20"/>
              </w:rPr>
              <w:t xml:space="preserve"> information </w:t>
            </w:r>
          </w:p>
        </w:tc>
        <w:tc>
          <w:tcPr>
            <w:tcW w:w="6658" w:type="dxa"/>
            <w:gridSpan w:val="3"/>
          </w:tcPr>
          <w:p w14:paraId="636E7485" w14:textId="77777777" w:rsidR="006A797E" w:rsidRDefault="006A797E" w:rsidP="00220554">
            <w:pPr>
              <w:pStyle w:val="ListParagraph"/>
              <w:numPr>
                <w:ilvl w:val="0"/>
                <w:numId w:val="24"/>
              </w:numPr>
              <w:spacing w:before="0" w:after="0"/>
              <w:rPr>
                <w:sz w:val="20"/>
                <w:szCs w:val="20"/>
              </w:rPr>
            </w:pPr>
            <w:r>
              <w:rPr>
                <w:sz w:val="20"/>
                <w:szCs w:val="20"/>
              </w:rPr>
              <w:t>Begins to pose simple questions to help focus information search-</w:t>
            </w:r>
          </w:p>
          <w:p w14:paraId="1F78EDBB" w14:textId="77777777" w:rsidR="006A797E" w:rsidRDefault="006A797E" w:rsidP="00220554">
            <w:pPr>
              <w:pStyle w:val="ListParagraph"/>
              <w:numPr>
                <w:ilvl w:val="0"/>
                <w:numId w:val="24"/>
              </w:numPr>
              <w:spacing w:before="0" w:after="0"/>
              <w:rPr>
                <w:sz w:val="20"/>
                <w:szCs w:val="20"/>
              </w:rPr>
            </w:pPr>
            <w:r>
              <w:rPr>
                <w:sz w:val="20"/>
                <w:szCs w:val="20"/>
              </w:rPr>
              <w:t>Uses a simple web search to locate information on the internet</w:t>
            </w:r>
          </w:p>
          <w:p w14:paraId="7D44E97C" w14:textId="77777777" w:rsidR="006A797E" w:rsidRDefault="006A797E" w:rsidP="00220554">
            <w:pPr>
              <w:pStyle w:val="ListParagraph"/>
              <w:numPr>
                <w:ilvl w:val="0"/>
                <w:numId w:val="24"/>
              </w:numPr>
              <w:spacing w:before="0" w:after="0"/>
              <w:rPr>
                <w:sz w:val="20"/>
                <w:szCs w:val="20"/>
              </w:rPr>
            </w:pPr>
            <w:r>
              <w:rPr>
                <w:sz w:val="20"/>
                <w:szCs w:val="20"/>
              </w:rPr>
              <w:t>Recognises that some texts are more appropriate for a purpose than others.</w:t>
            </w:r>
          </w:p>
          <w:p w14:paraId="57BE2FFC" w14:textId="77777777" w:rsidR="006A797E" w:rsidRDefault="006A797E" w:rsidP="00220554">
            <w:pPr>
              <w:pStyle w:val="ListParagraph"/>
              <w:numPr>
                <w:ilvl w:val="0"/>
                <w:numId w:val="24"/>
              </w:numPr>
              <w:spacing w:before="0" w:after="0"/>
              <w:rPr>
                <w:sz w:val="20"/>
                <w:szCs w:val="20"/>
              </w:rPr>
            </w:pPr>
            <w:r>
              <w:rPr>
                <w:sz w:val="20"/>
                <w:szCs w:val="20"/>
              </w:rPr>
              <w:t>Uses a small range of strategies to assess the potential of a text, e.g. scans the cover, title or illustrations</w:t>
            </w:r>
          </w:p>
          <w:p w14:paraId="3643ACCA" w14:textId="77777777" w:rsidR="006A797E" w:rsidRDefault="006A797E" w:rsidP="00220554">
            <w:pPr>
              <w:pStyle w:val="ListParagraph"/>
              <w:numPr>
                <w:ilvl w:val="0"/>
                <w:numId w:val="24"/>
              </w:numPr>
              <w:spacing w:before="0" w:after="0"/>
              <w:rPr>
                <w:sz w:val="20"/>
                <w:szCs w:val="20"/>
              </w:rPr>
            </w:pPr>
            <w:r>
              <w:rPr>
                <w:sz w:val="20"/>
                <w:szCs w:val="20"/>
              </w:rPr>
              <w:t>Begins to evaluate relevance of familiar subjects</w:t>
            </w:r>
          </w:p>
          <w:p w14:paraId="5D489DD8" w14:textId="77777777" w:rsidR="006A797E" w:rsidRPr="00E322E5" w:rsidRDefault="006A797E" w:rsidP="00220554">
            <w:pPr>
              <w:pStyle w:val="ListParagraph"/>
              <w:numPr>
                <w:ilvl w:val="0"/>
                <w:numId w:val="24"/>
              </w:numPr>
              <w:spacing w:before="0" w:after="0"/>
              <w:rPr>
                <w:sz w:val="20"/>
                <w:szCs w:val="20"/>
              </w:rPr>
            </w:pPr>
            <w:r>
              <w:rPr>
                <w:sz w:val="20"/>
                <w:szCs w:val="20"/>
              </w:rPr>
              <w:t xml:space="preserve">Uses simple organising methods to manage reference materials, e.g. labels a file box or a Word folder </w:t>
            </w:r>
            <w:r w:rsidRPr="005179E7">
              <w:rPr>
                <w:rFonts w:ascii="Bradley Hand ITC" w:hAnsi="Bradley Hand ITC"/>
                <w:color w:val="002060"/>
                <w:sz w:val="20"/>
                <w:szCs w:val="20"/>
              </w:rPr>
              <w:t>–</w:t>
            </w:r>
          </w:p>
        </w:tc>
      </w:tr>
      <w:tr w:rsidR="006A797E" w14:paraId="2A8185F6" w14:textId="77777777" w:rsidTr="00220554">
        <w:tc>
          <w:tcPr>
            <w:tcW w:w="2438" w:type="dxa"/>
          </w:tcPr>
          <w:p w14:paraId="2E96FBCD" w14:textId="77777777" w:rsidR="006A797E" w:rsidRPr="00220554" w:rsidRDefault="006A797E" w:rsidP="00A83E95">
            <w:pPr>
              <w:spacing w:line="360" w:lineRule="auto"/>
              <w:rPr>
                <w:b/>
                <w:sz w:val="20"/>
                <w:szCs w:val="20"/>
              </w:rPr>
            </w:pPr>
            <w:r w:rsidRPr="00220554">
              <w:rPr>
                <w:b/>
                <w:sz w:val="20"/>
                <w:szCs w:val="20"/>
              </w:rPr>
              <w:t>Using prior knowledge and scaffolding</w:t>
            </w:r>
          </w:p>
        </w:tc>
        <w:tc>
          <w:tcPr>
            <w:tcW w:w="6658" w:type="dxa"/>
            <w:gridSpan w:val="3"/>
          </w:tcPr>
          <w:p w14:paraId="7146C2CF" w14:textId="37D627A1" w:rsidR="006A797E" w:rsidRDefault="00220554" w:rsidP="00220554">
            <w:pPr>
              <w:pStyle w:val="ListParagraph"/>
              <w:numPr>
                <w:ilvl w:val="0"/>
                <w:numId w:val="24"/>
              </w:numPr>
              <w:spacing w:before="0" w:after="0"/>
              <w:rPr>
                <w:sz w:val="20"/>
                <w:szCs w:val="20"/>
              </w:rPr>
            </w:pPr>
            <w:r>
              <w:rPr>
                <w:sz w:val="20"/>
                <w:szCs w:val="20"/>
              </w:rPr>
              <w:t xml:space="preserve">Applies some prior </w:t>
            </w:r>
            <w:r w:rsidR="006A797E">
              <w:rPr>
                <w:sz w:val="20"/>
                <w:szCs w:val="20"/>
              </w:rPr>
              <w:t>knowledge, skills or familiar learning processes to anew bask, but not always with appropriate adaptions</w:t>
            </w:r>
          </w:p>
          <w:p w14:paraId="42AC6926" w14:textId="77777777" w:rsidR="006A797E" w:rsidRDefault="006A797E" w:rsidP="00220554">
            <w:pPr>
              <w:pStyle w:val="ListParagraph"/>
              <w:numPr>
                <w:ilvl w:val="0"/>
                <w:numId w:val="24"/>
              </w:numPr>
              <w:spacing w:before="0" w:after="0"/>
              <w:rPr>
                <w:sz w:val="20"/>
                <w:szCs w:val="20"/>
              </w:rPr>
            </w:pPr>
            <w:r>
              <w:rPr>
                <w:sz w:val="20"/>
                <w:szCs w:val="20"/>
              </w:rPr>
              <w:t>Uses familiar scaffolding provided by others to support learning process, e.g. illustrated guidelines, templates, checklists of ‘how to’ DVDs</w:t>
            </w:r>
          </w:p>
          <w:p w14:paraId="6B4AAAA6" w14:textId="77777777" w:rsidR="006A797E" w:rsidRPr="00E322E5" w:rsidRDefault="006A797E" w:rsidP="00220554">
            <w:pPr>
              <w:pStyle w:val="ListParagraph"/>
              <w:numPr>
                <w:ilvl w:val="0"/>
                <w:numId w:val="24"/>
              </w:numPr>
              <w:spacing w:before="0" w:after="0"/>
              <w:rPr>
                <w:sz w:val="20"/>
                <w:szCs w:val="20"/>
              </w:rPr>
            </w:pPr>
            <w:r>
              <w:rPr>
                <w:sz w:val="20"/>
                <w:szCs w:val="20"/>
              </w:rPr>
              <w:t>Uses simple strategies to clarify and remember main points or reinforce elements of a skill, e.g. copying, underlining, reciting or practising a set procedure</w:t>
            </w:r>
            <w:r w:rsidRPr="005179E7">
              <w:rPr>
                <w:rFonts w:ascii="Bradley Hand ITC" w:hAnsi="Bradley Hand ITC"/>
                <w:color w:val="002060"/>
                <w:sz w:val="20"/>
                <w:szCs w:val="20"/>
              </w:rPr>
              <w:t xml:space="preserve">- </w:t>
            </w:r>
          </w:p>
        </w:tc>
      </w:tr>
      <w:tr w:rsidR="006A797E" w14:paraId="670461A6" w14:textId="77777777" w:rsidTr="00220554">
        <w:tc>
          <w:tcPr>
            <w:tcW w:w="2438" w:type="dxa"/>
          </w:tcPr>
          <w:p w14:paraId="45FCF852" w14:textId="7FEFD50C" w:rsidR="006A797E" w:rsidRPr="00220554" w:rsidRDefault="006A797E" w:rsidP="00A83E95">
            <w:pPr>
              <w:spacing w:line="360" w:lineRule="auto"/>
              <w:rPr>
                <w:b/>
                <w:sz w:val="20"/>
                <w:szCs w:val="20"/>
              </w:rPr>
            </w:pPr>
            <w:r>
              <w:br w:type="page"/>
            </w:r>
            <w:r w:rsidR="00220554" w:rsidRPr="00220554">
              <w:rPr>
                <w:b/>
                <w:sz w:val="20"/>
                <w:szCs w:val="20"/>
              </w:rPr>
              <w:t>Learning with and from others</w:t>
            </w:r>
            <w:r w:rsidRPr="00220554">
              <w:rPr>
                <w:b/>
                <w:sz w:val="20"/>
                <w:szCs w:val="20"/>
              </w:rPr>
              <w:t xml:space="preserve"> </w:t>
            </w:r>
          </w:p>
        </w:tc>
        <w:tc>
          <w:tcPr>
            <w:tcW w:w="6658" w:type="dxa"/>
            <w:gridSpan w:val="3"/>
          </w:tcPr>
          <w:p w14:paraId="14CF4659" w14:textId="6BF64297" w:rsidR="006A797E" w:rsidRPr="00220554" w:rsidRDefault="006A797E" w:rsidP="00220554">
            <w:pPr>
              <w:pStyle w:val="ListParagraph"/>
              <w:numPr>
                <w:ilvl w:val="0"/>
                <w:numId w:val="25"/>
              </w:numPr>
              <w:spacing w:before="0" w:after="0" w:line="360" w:lineRule="auto"/>
              <w:rPr>
                <w:sz w:val="20"/>
                <w:szCs w:val="20"/>
              </w:rPr>
            </w:pPr>
            <w:r w:rsidRPr="00220554">
              <w:rPr>
                <w:sz w:val="20"/>
                <w:szCs w:val="20"/>
              </w:rPr>
              <w:t>Fulf</w:t>
            </w:r>
            <w:r w:rsidR="00220554" w:rsidRPr="00220554">
              <w:rPr>
                <w:sz w:val="20"/>
                <w:szCs w:val="20"/>
              </w:rPr>
              <w:t xml:space="preserve">ils the basic roles of a group </w:t>
            </w:r>
            <w:r w:rsidRPr="00220554">
              <w:rPr>
                <w:sz w:val="20"/>
                <w:szCs w:val="20"/>
              </w:rPr>
              <w:t>member, e.g. contributes to discussion or accepts allocated tasks –Asks questions of a teacher/trainer, mentor or expert in the field</w:t>
            </w:r>
          </w:p>
          <w:p w14:paraId="6ECA6EAA" w14:textId="4AC05FF4" w:rsidR="006A797E" w:rsidRPr="00220554" w:rsidRDefault="006A797E" w:rsidP="00220554">
            <w:pPr>
              <w:pStyle w:val="ListParagraph"/>
              <w:numPr>
                <w:ilvl w:val="0"/>
                <w:numId w:val="25"/>
              </w:numPr>
              <w:spacing w:before="0" w:after="0" w:line="360" w:lineRule="auto"/>
              <w:rPr>
                <w:sz w:val="20"/>
                <w:szCs w:val="20"/>
              </w:rPr>
            </w:pPr>
            <w:r w:rsidRPr="00220554">
              <w:rPr>
                <w:sz w:val="20"/>
                <w:szCs w:val="20"/>
              </w:rPr>
              <w:t xml:space="preserve">With assistance identifies some cultural similarities and differences in individuals’ perspectives, such as </w:t>
            </w:r>
            <w:r w:rsidR="00220554" w:rsidRPr="00220554">
              <w:rPr>
                <w:sz w:val="20"/>
                <w:szCs w:val="20"/>
              </w:rPr>
              <w:t>approaches to work and learning</w:t>
            </w:r>
          </w:p>
        </w:tc>
      </w:tr>
      <w:tr w:rsidR="006A797E" w14:paraId="2A8DC4AE" w14:textId="77777777" w:rsidTr="00220554">
        <w:tblPrEx>
          <w:tblBorders>
            <w:top w:val="none" w:sz="0" w:space="0" w:color="auto"/>
            <w:left w:val="none" w:sz="0" w:space="0" w:color="auto"/>
            <w:right w:val="none" w:sz="0" w:space="0" w:color="auto"/>
          </w:tblBorders>
        </w:tblPrEx>
        <w:tc>
          <w:tcPr>
            <w:tcW w:w="9096" w:type="dxa"/>
            <w:gridSpan w:val="4"/>
          </w:tcPr>
          <w:p w14:paraId="2E22FABE" w14:textId="77777777" w:rsidR="006A797E" w:rsidRPr="00411090" w:rsidRDefault="006A797E" w:rsidP="00A83E95">
            <w:pPr>
              <w:rPr>
                <w:sz w:val="24"/>
              </w:rPr>
            </w:pPr>
            <w:r w:rsidRPr="00411090">
              <w:rPr>
                <w:sz w:val="24"/>
              </w:rPr>
              <w:t xml:space="preserve">Other comments about how this indicator is demonstrated: </w:t>
            </w:r>
          </w:p>
          <w:p w14:paraId="0EFA11E9" w14:textId="77777777" w:rsidR="006A797E" w:rsidRDefault="006A797E" w:rsidP="00A83E95"/>
        </w:tc>
      </w:tr>
      <w:tr w:rsidR="006A797E" w14:paraId="348C79C5" w14:textId="77777777" w:rsidTr="00220554">
        <w:tblPrEx>
          <w:tblBorders>
            <w:top w:val="none" w:sz="0" w:space="0" w:color="auto"/>
            <w:left w:val="none" w:sz="0" w:space="0" w:color="auto"/>
            <w:right w:val="none" w:sz="0" w:space="0" w:color="auto"/>
          </w:tblBorders>
        </w:tblPrEx>
        <w:tc>
          <w:tcPr>
            <w:tcW w:w="9096" w:type="dxa"/>
            <w:gridSpan w:val="4"/>
          </w:tcPr>
          <w:p w14:paraId="1BBF010F" w14:textId="77777777" w:rsidR="006A797E" w:rsidRDefault="006A797E" w:rsidP="00A83E95"/>
          <w:p w14:paraId="0998589F" w14:textId="77777777" w:rsidR="006A797E" w:rsidRDefault="006A797E" w:rsidP="00A83E95"/>
        </w:tc>
      </w:tr>
    </w:tbl>
    <w:p w14:paraId="18727705" w14:textId="77777777" w:rsidR="00DC72F8" w:rsidRDefault="00DC72F8" w:rsidP="00411090">
      <w:pPr>
        <w:pStyle w:val="Heading2"/>
      </w:pPr>
    </w:p>
    <w:p w14:paraId="6D9304B7" w14:textId="77777777" w:rsidR="00DC72F8" w:rsidRDefault="00DC72F8">
      <w:pPr>
        <w:spacing w:before="0" w:after="0"/>
        <w:rPr>
          <w:rFonts w:asciiTheme="majorHAnsi" w:eastAsiaTheme="majorEastAsia" w:hAnsiTheme="majorHAnsi" w:cstheme="majorBidi"/>
          <w:b/>
          <w:bCs/>
          <w:color w:val="76923C" w:themeColor="accent3" w:themeShade="BF"/>
          <w:sz w:val="32"/>
          <w:szCs w:val="26"/>
        </w:rPr>
      </w:pPr>
      <w:r>
        <w:br w:type="page"/>
      </w:r>
    </w:p>
    <w:p w14:paraId="0C284247" w14:textId="7A4CC0F2" w:rsidR="006A797E" w:rsidRDefault="00411090" w:rsidP="00411090">
      <w:pPr>
        <w:pStyle w:val="Heading2"/>
      </w:pPr>
      <w:r>
        <w:t>Sample completed coversheet 2.01</w:t>
      </w:r>
    </w:p>
    <w:p w14:paraId="3729B5A8" w14:textId="6BDB3C02" w:rsidR="00411090" w:rsidRPr="00411090" w:rsidRDefault="006A797E" w:rsidP="006A797E">
      <w:pPr>
        <w:rPr>
          <w:sz w:val="24"/>
        </w:rPr>
      </w:pPr>
      <w:r w:rsidRPr="00411090">
        <w:rPr>
          <w:sz w:val="24"/>
        </w:rPr>
        <w:t xml:space="preserve">Learner’s </w:t>
      </w:r>
      <w:r w:rsidR="00411090">
        <w:rPr>
          <w:sz w:val="24"/>
        </w:rPr>
        <w:t>n</w:t>
      </w:r>
      <w:r w:rsidRPr="00411090">
        <w:rPr>
          <w:sz w:val="24"/>
        </w:rPr>
        <w:t xml:space="preserve">ame: </w:t>
      </w:r>
      <w:r w:rsidRPr="00411090">
        <w:rPr>
          <w:rFonts w:ascii="Bradley Hand ITC" w:hAnsi="Bradley Hand ITC"/>
          <w:color w:val="002060"/>
          <w:sz w:val="24"/>
          <w:u w:val="single"/>
        </w:rPr>
        <w:t>Mina</w:t>
      </w:r>
    </w:p>
    <w:p w14:paraId="042E5842" w14:textId="549A16E8" w:rsidR="006A797E" w:rsidRPr="00411090" w:rsidRDefault="006A797E" w:rsidP="006A797E">
      <w:pPr>
        <w:rPr>
          <w:sz w:val="24"/>
        </w:rPr>
      </w:pPr>
      <w:r w:rsidRPr="00411090">
        <w:rPr>
          <w:sz w:val="24"/>
        </w:rPr>
        <w:t xml:space="preserve">Program/Class: </w:t>
      </w:r>
      <w:proofErr w:type="gramStart"/>
      <w:r w:rsidRPr="00411090">
        <w:rPr>
          <w:rFonts w:ascii="Bradley Hand ITC" w:hAnsi="Bradley Hand ITC"/>
          <w:color w:val="002060"/>
          <w:sz w:val="24"/>
          <w:u w:val="single"/>
        </w:rPr>
        <w:t>YAMEC</w:t>
      </w:r>
      <w:r w:rsidRPr="00411090">
        <w:rPr>
          <w:sz w:val="24"/>
        </w:rPr>
        <w:t xml:space="preserve">  </w:t>
      </w:r>
      <w:r w:rsidRPr="00411090">
        <w:rPr>
          <w:rFonts w:ascii="Bradley Hand ITC" w:hAnsi="Bradley Hand ITC"/>
          <w:color w:val="002060"/>
          <w:sz w:val="24"/>
          <w:u w:val="single"/>
        </w:rPr>
        <w:t>CSWE</w:t>
      </w:r>
      <w:proofErr w:type="gramEnd"/>
      <w:r w:rsidRPr="00411090">
        <w:rPr>
          <w:rFonts w:ascii="Bradley Hand ITC" w:hAnsi="Bradley Hand ITC"/>
          <w:color w:val="002060"/>
          <w:sz w:val="24"/>
          <w:u w:val="single"/>
        </w:rPr>
        <w:t xml:space="preserve"> II</w:t>
      </w:r>
      <w:r w:rsidRPr="00411090">
        <w:rPr>
          <w:color w:val="002060"/>
          <w:sz w:val="24"/>
        </w:rPr>
        <w:t xml:space="preserve"> </w:t>
      </w:r>
      <w:r w:rsidRPr="00411090">
        <w:rPr>
          <w:sz w:val="24"/>
        </w:rPr>
        <w:t xml:space="preserve"> </w:t>
      </w:r>
    </w:p>
    <w:p w14:paraId="3BC732C6" w14:textId="4953D9F6" w:rsidR="00411090" w:rsidRDefault="006A797E" w:rsidP="006A797E">
      <w:pPr>
        <w:rPr>
          <w:sz w:val="24"/>
        </w:rPr>
      </w:pPr>
      <w:r w:rsidRPr="00411090">
        <w:rPr>
          <w:sz w:val="24"/>
        </w:rPr>
        <w:t xml:space="preserve">Teacher/Assessor’s </w:t>
      </w:r>
      <w:r w:rsidR="0063197C">
        <w:rPr>
          <w:sz w:val="24"/>
        </w:rPr>
        <w:t>n</w:t>
      </w:r>
      <w:r w:rsidRPr="00411090">
        <w:rPr>
          <w:sz w:val="24"/>
        </w:rPr>
        <w:t xml:space="preserve">ame: ______________________________    </w:t>
      </w:r>
    </w:p>
    <w:p w14:paraId="00FC83B1" w14:textId="63F3B40A" w:rsidR="006A797E" w:rsidRDefault="006A797E" w:rsidP="006A797E">
      <w:pPr>
        <w:rPr>
          <w:sz w:val="24"/>
        </w:rPr>
      </w:pPr>
      <w:r w:rsidRPr="00411090">
        <w:rPr>
          <w:sz w:val="24"/>
        </w:rPr>
        <w:t>Date: _______________________</w:t>
      </w:r>
    </w:p>
    <w:p w14:paraId="366D97A0" w14:textId="77777777" w:rsidR="00411090" w:rsidRPr="00411090" w:rsidRDefault="00411090" w:rsidP="006A797E">
      <w:pPr>
        <w:rPr>
          <w:sz w:val="24"/>
        </w:rPr>
      </w:pPr>
    </w:p>
    <w:p w14:paraId="7254DB1D" w14:textId="77777777" w:rsidR="006A797E" w:rsidRDefault="006A797E" w:rsidP="006A797E">
      <w:pPr>
        <w:spacing w:after="0"/>
        <w:rPr>
          <w:b/>
          <w:sz w:val="24"/>
        </w:rPr>
      </w:pPr>
      <w:r w:rsidRPr="00411090">
        <w:rPr>
          <w:b/>
          <w:sz w:val="24"/>
        </w:rPr>
        <w:t>2 .01 Demonstrates some awareness of learning strengths and areas of need and begins to plan and manage the learning process</w:t>
      </w:r>
    </w:p>
    <w:p w14:paraId="174EC2DF" w14:textId="77777777" w:rsidR="00411090" w:rsidRPr="00411090" w:rsidRDefault="00411090" w:rsidP="006A797E">
      <w:pPr>
        <w:spacing w:after="0"/>
        <w:rPr>
          <w:b/>
          <w:sz w:val="24"/>
        </w:rPr>
      </w:pPr>
    </w:p>
    <w:tbl>
      <w:tblPr>
        <w:tblStyle w:val="TableGrid"/>
        <w:tblW w:w="9082" w:type="dxa"/>
        <w:tblInd w:w="98" w:type="dxa"/>
        <w:tblLayout w:type="fixed"/>
        <w:tblLook w:val="04A0" w:firstRow="1" w:lastRow="0" w:firstColumn="1" w:lastColumn="0" w:noHBand="0" w:noVBand="1"/>
      </w:tblPr>
      <w:tblGrid>
        <w:gridCol w:w="10"/>
        <w:gridCol w:w="2552"/>
        <w:gridCol w:w="2268"/>
        <w:gridCol w:w="1984"/>
        <w:gridCol w:w="2268"/>
      </w:tblGrid>
      <w:tr w:rsidR="00411090" w14:paraId="707DB18C" w14:textId="77777777" w:rsidTr="00411090">
        <w:tc>
          <w:tcPr>
            <w:tcW w:w="2562" w:type="dxa"/>
            <w:gridSpan w:val="2"/>
            <w:shd w:val="clear" w:color="auto" w:fill="EEECE1" w:themeFill="background2"/>
          </w:tcPr>
          <w:p w14:paraId="3C66E21F" w14:textId="5FCF6233" w:rsidR="00411090" w:rsidRDefault="00411090" w:rsidP="00A83E95">
            <w:r w:rsidRPr="00220554">
              <w:rPr>
                <w:b/>
                <w:sz w:val="24"/>
              </w:rPr>
              <w:t xml:space="preserve">Support </w:t>
            </w:r>
          </w:p>
        </w:tc>
        <w:tc>
          <w:tcPr>
            <w:tcW w:w="2268" w:type="dxa"/>
            <w:shd w:val="clear" w:color="auto" w:fill="EEECE1" w:themeFill="background2"/>
          </w:tcPr>
          <w:p w14:paraId="51FD8492" w14:textId="701DF7EE" w:rsidR="00411090" w:rsidRDefault="00411090" w:rsidP="00A83E95">
            <w:r w:rsidRPr="00220554">
              <w:rPr>
                <w:b/>
                <w:sz w:val="24"/>
              </w:rPr>
              <w:t>Context</w:t>
            </w:r>
          </w:p>
        </w:tc>
        <w:tc>
          <w:tcPr>
            <w:tcW w:w="1984" w:type="dxa"/>
            <w:shd w:val="clear" w:color="auto" w:fill="EEECE1" w:themeFill="background2"/>
          </w:tcPr>
          <w:p w14:paraId="05D3AF8E" w14:textId="21B341F5" w:rsidR="00411090" w:rsidRDefault="00411090" w:rsidP="00A83E95">
            <w:r w:rsidRPr="00220554">
              <w:rPr>
                <w:b/>
                <w:sz w:val="24"/>
              </w:rPr>
              <w:t>Text complexity</w:t>
            </w:r>
          </w:p>
        </w:tc>
        <w:tc>
          <w:tcPr>
            <w:tcW w:w="2268" w:type="dxa"/>
            <w:shd w:val="clear" w:color="auto" w:fill="EEECE1" w:themeFill="background2"/>
          </w:tcPr>
          <w:p w14:paraId="25029E40" w14:textId="1FD1511B" w:rsidR="00411090" w:rsidRDefault="00411090" w:rsidP="00A83E95">
            <w:r w:rsidRPr="00220554">
              <w:rPr>
                <w:b/>
                <w:sz w:val="24"/>
              </w:rPr>
              <w:t>Task complexity</w:t>
            </w:r>
          </w:p>
        </w:tc>
      </w:tr>
      <w:tr w:rsidR="00411090" w14:paraId="1F6B85A7" w14:textId="77777777" w:rsidTr="00411090">
        <w:tc>
          <w:tcPr>
            <w:tcW w:w="2562" w:type="dxa"/>
            <w:gridSpan w:val="2"/>
          </w:tcPr>
          <w:p w14:paraId="2DCA2DC9" w14:textId="60BAF208" w:rsidR="00411090" w:rsidRPr="00E322E5" w:rsidRDefault="00411090" w:rsidP="00A83E95">
            <w:pPr>
              <w:rPr>
                <w:sz w:val="18"/>
                <w:szCs w:val="18"/>
              </w:rPr>
            </w:pPr>
            <w:proofErr w:type="gramStart"/>
            <w:r w:rsidRPr="00220554">
              <w:rPr>
                <w:sz w:val="20"/>
                <w:szCs w:val="20"/>
              </w:rPr>
              <w:t>expert</w:t>
            </w:r>
            <w:proofErr w:type="gramEnd"/>
            <w:r w:rsidRPr="00220554">
              <w:rPr>
                <w:sz w:val="20"/>
                <w:szCs w:val="20"/>
              </w:rPr>
              <w:t xml:space="preserve">/mentor/teacher/tutor/assistance available to support as requested  </w:t>
            </w:r>
            <w:r w:rsidRPr="00220554">
              <w:rPr>
                <w:sz w:val="20"/>
                <w:szCs w:val="20"/>
              </w:rPr>
              <w:sym w:font="Marlett" w:char="F061"/>
            </w:r>
          </w:p>
        </w:tc>
        <w:tc>
          <w:tcPr>
            <w:tcW w:w="2268" w:type="dxa"/>
          </w:tcPr>
          <w:p w14:paraId="404B5156" w14:textId="0F9C9417" w:rsidR="00411090" w:rsidRPr="00E322E5" w:rsidRDefault="00411090" w:rsidP="00A83E95">
            <w:pPr>
              <w:rPr>
                <w:sz w:val="18"/>
                <w:szCs w:val="18"/>
              </w:rPr>
            </w:pPr>
            <w:r w:rsidRPr="00220554">
              <w:rPr>
                <w:sz w:val="20"/>
                <w:szCs w:val="20"/>
              </w:rPr>
              <w:t xml:space="preserve">Familiar, predictable, limited range:  this range of learning styles and beliefs became more familiar over time.  </w:t>
            </w:r>
          </w:p>
        </w:tc>
        <w:tc>
          <w:tcPr>
            <w:tcW w:w="1984" w:type="dxa"/>
          </w:tcPr>
          <w:p w14:paraId="1CC7E189" w14:textId="77777777" w:rsidR="00411090" w:rsidRPr="00220554" w:rsidRDefault="00411090" w:rsidP="00411090">
            <w:pPr>
              <w:rPr>
                <w:sz w:val="20"/>
                <w:szCs w:val="20"/>
              </w:rPr>
            </w:pPr>
            <w:r w:rsidRPr="00220554">
              <w:rPr>
                <w:sz w:val="20"/>
                <w:szCs w:val="20"/>
              </w:rPr>
              <w:t xml:space="preserve">Simple and familiar text, with clear purpose –  </w:t>
            </w:r>
          </w:p>
          <w:p w14:paraId="247C1780" w14:textId="3B240DAD" w:rsidR="00411090" w:rsidRPr="00E322E5" w:rsidRDefault="00411090" w:rsidP="00A83E95">
            <w:pPr>
              <w:rPr>
                <w:sz w:val="18"/>
                <w:szCs w:val="18"/>
              </w:rPr>
            </w:pPr>
            <w:r>
              <w:rPr>
                <w:sz w:val="20"/>
                <w:szCs w:val="20"/>
              </w:rPr>
              <w:t>Familiar vocabulary</w:t>
            </w:r>
            <w:r w:rsidRPr="00220554">
              <w:rPr>
                <w:sz w:val="20"/>
                <w:szCs w:val="20"/>
              </w:rPr>
              <w:sym w:font="Marlett" w:char="F061"/>
            </w:r>
          </w:p>
        </w:tc>
        <w:tc>
          <w:tcPr>
            <w:tcW w:w="2268" w:type="dxa"/>
          </w:tcPr>
          <w:p w14:paraId="78044611" w14:textId="77777777" w:rsidR="00411090" w:rsidRPr="00220554" w:rsidRDefault="00411090" w:rsidP="00411090">
            <w:pPr>
              <w:rPr>
                <w:sz w:val="20"/>
                <w:szCs w:val="20"/>
              </w:rPr>
            </w:pPr>
            <w:r w:rsidRPr="00220554">
              <w:rPr>
                <w:sz w:val="20"/>
                <w:szCs w:val="20"/>
              </w:rPr>
              <w:t>Explicit task, limited number of familiar steps,</w:t>
            </w:r>
          </w:p>
          <w:p w14:paraId="5700E6E5" w14:textId="77777777" w:rsidR="00411090" w:rsidRPr="00220554" w:rsidRDefault="00411090" w:rsidP="00411090">
            <w:pPr>
              <w:rPr>
                <w:sz w:val="20"/>
                <w:szCs w:val="20"/>
              </w:rPr>
            </w:pPr>
            <w:r w:rsidRPr="00220554">
              <w:rPr>
                <w:sz w:val="20"/>
                <w:szCs w:val="20"/>
              </w:rPr>
              <w:t xml:space="preserve">Identifying texts, </w:t>
            </w:r>
          </w:p>
          <w:p w14:paraId="58A6CE9C" w14:textId="77777777" w:rsidR="00411090" w:rsidRPr="00220554" w:rsidRDefault="00411090" w:rsidP="00411090">
            <w:pPr>
              <w:rPr>
                <w:sz w:val="20"/>
                <w:szCs w:val="20"/>
              </w:rPr>
            </w:pPr>
            <w:r w:rsidRPr="00220554">
              <w:rPr>
                <w:sz w:val="20"/>
                <w:szCs w:val="20"/>
              </w:rPr>
              <w:t xml:space="preserve">Processes included identifying, simple interpreting    </w:t>
            </w:r>
          </w:p>
          <w:p w14:paraId="37F07955" w14:textId="12511456" w:rsidR="00411090" w:rsidRPr="00E322E5" w:rsidRDefault="00411090" w:rsidP="00A83E95">
            <w:pPr>
              <w:rPr>
                <w:sz w:val="18"/>
                <w:szCs w:val="18"/>
              </w:rPr>
            </w:pPr>
            <w:r>
              <w:rPr>
                <w:sz w:val="20"/>
                <w:szCs w:val="20"/>
              </w:rPr>
              <w:t>Simple sequencing</w:t>
            </w:r>
          </w:p>
        </w:tc>
      </w:tr>
      <w:tr w:rsidR="00411090" w14:paraId="35F155C5" w14:textId="77777777" w:rsidTr="00411090">
        <w:tc>
          <w:tcPr>
            <w:tcW w:w="2562" w:type="dxa"/>
            <w:gridSpan w:val="2"/>
          </w:tcPr>
          <w:p w14:paraId="7AF30DFD" w14:textId="696F5327" w:rsidR="00411090" w:rsidRDefault="00411090" w:rsidP="00A83E95">
            <w:r w:rsidRPr="00220554">
              <w:rPr>
                <w:b/>
                <w:sz w:val="24"/>
              </w:rPr>
              <w:t>Focus area</w:t>
            </w:r>
          </w:p>
        </w:tc>
        <w:tc>
          <w:tcPr>
            <w:tcW w:w="6520" w:type="dxa"/>
            <w:gridSpan w:val="3"/>
          </w:tcPr>
          <w:p w14:paraId="596C9733" w14:textId="1E126678" w:rsidR="00411090" w:rsidRDefault="00411090" w:rsidP="00A83E95">
            <w:r w:rsidRPr="00220554">
              <w:rPr>
                <w:b/>
                <w:sz w:val="24"/>
              </w:rPr>
              <w:t>Performance features include:</w:t>
            </w:r>
          </w:p>
        </w:tc>
      </w:tr>
      <w:tr w:rsidR="006A797E" w14:paraId="6B6017CE" w14:textId="77777777" w:rsidTr="00DC72F8">
        <w:trPr>
          <w:gridBefore w:val="1"/>
          <w:wBefore w:w="10" w:type="dxa"/>
        </w:trPr>
        <w:tc>
          <w:tcPr>
            <w:tcW w:w="2552" w:type="dxa"/>
          </w:tcPr>
          <w:p w14:paraId="06744308" w14:textId="77777777" w:rsidR="006A797E" w:rsidRPr="00411090" w:rsidRDefault="006A797E" w:rsidP="00A83E95">
            <w:pPr>
              <w:spacing w:line="360" w:lineRule="auto"/>
              <w:rPr>
                <w:b/>
                <w:sz w:val="20"/>
                <w:szCs w:val="20"/>
              </w:rPr>
            </w:pPr>
            <w:r w:rsidRPr="00411090">
              <w:rPr>
                <w:b/>
                <w:sz w:val="20"/>
                <w:szCs w:val="20"/>
              </w:rPr>
              <w:t>Learner identity</w:t>
            </w:r>
          </w:p>
        </w:tc>
        <w:tc>
          <w:tcPr>
            <w:tcW w:w="6520" w:type="dxa"/>
            <w:gridSpan w:val="3"/>
          </w:tcPr>
          <w:p w14:paraId="353C42ED" w14:textId="77777777" w:rsidR="006A797E" w:rsidRPr="00C65C7B" w:rsidRDefault="006A797E" w:rsidP="00DB4B28">
            <w:pPr>
              <w:pStyle w:val="ListParagraph"/>
              <w:numPr>
                <w:ilvl w:val="0"/>
                <w:numId w:val="26"/>
              </w:numPr>
              <w:spacing w:before="0" w:after="0" w:line="240" w:lineRule="auto"/>
              <w:ind w:left="357" w:hanging="357"/>
              <w:rPr>
                <w:rFonts w:ascii="Bradley Hand ITC" w:hAnsi="Bradley Hand ITC"/>
                <w:color w:val="002060"/>
                <w:sz w:val="20"/>
                <w:szCs w:val="20"/>
              </w:rPr>
            </w:pPr>
            <w:r>
              <w:rPr>
                <w:sz w:val="20"/>
                <w:szCs w:val="20"/>
              </w:rPr>
              <w:t xml:space="preserve">Identifies some strengths and weaknesses as a learner  - </w:t>
            </w:r>
            <w:r w:rsidRPr="00C65C7B">
              <w:rPr>
                <w:rFonts w:ascii="Bradley Hand ITC" w:hAnsi="Bradley Hand ITC"/>
                <w:color w:val="002060"/>
                <w:sz w:val="20"/>
                <w:szCs w:val="20"/>
              </w:rPr>
              <w:t xml:space="preserve">Mina’s discussions about the learning challenge and decision to improve her memory of grammar were based on her understanding of this as a weakness. </w:t>
            </w:r>
          </w:p>
          <w:p w14:paraId="63E060B4" w14:textId="77777777" w:rsidR="006A797E" w:rsidRDefault="006A797E" w:rsidP="00DB4B28">
            <w:pPr>
              <w:pStyle w:val="ListParagraph"/>
              <w:numPr>
                <w:ilvl w:val="0"/>
                <w:numId w:val="26"/>
              </w:numPr>
              <w:spacing w:before="0" w:after="0" w:line="240" w:lineRule="auto"/>
              <w:ind w:left="357" w:hanging="357"/>
              <w:rPr>
                <w:sz w:val="20"/>
                <w:szCs w:val="20"/>
              </w:rPr>
            </w:pPr>
            <w:r>
              <w:rPr>
                <w:sz w:val="20"/>
                <w:szCs w:val="20"/>
              </w:rPr>
              <w:t xml:space="preserve">Identifies preferred learning models/styles, e.g. hands-on, observing, </w:t>
            </w:r>
            <w:proofErr w:type="gramStart"/>
            <w:r>
              <w:rPr>
                <w:sz w:val="20"/>
                <w:szCs w:val="20"/>
              </w:rPr>
              <w:t>copying</w:t>
            </w:r>
            <w:proofErr w:type="gramEnd"/>
            <w:r>
              <w:rPr>
                <w:sz w:val="20"/>
                <w:szCs w:val="20"/>
              </w:rPr>
              <w:t xml:space="preserve"> </w:t>
            </w:r>
            <w:r w:rsidRPr="00C65C7B">
              <w:rPr>
                <w:rFonts w:ascii="Bradley Hand ITC" w:hAnsi="Bradley Hand ITC"/>
                <w:color w:val="002060"/>
                <w:sz w:val="20"/>
                <w:szCs w:val="20"/>
              </w:rPr>
              <w:t>– Mina loves computer-based learning and practises in the local library on weekends.</w:t>
            </w:r>
            <w:r>
              <w:rPr>
                <w:sz w:val="20"/>
                <w:szCs w:val="20"/>
              </w:rPr>
              <w:t xml:space="preserve"> </w:t>
            </w:r>
            <w:r w:rsidRPr="00C65C7B">
              <w:rPr>
                <w:rFonts w:ascii="Bradley Hand ITC" w:hAnsi="Bradley Hand ITC"/>
                <w:color w:val="002060"/>
                <w:sz w:val="20"/>
                <w:szCs w:val="20"/>
              </w:rPr>
              <w:t>She also uses her phone as a learning aid.</w:t>
            </w:r>
          </w:p>
          <w:p w14:paraId="31EAB4BB" w14:textId="77777777" w:rsidR="006A797E" w:rsidRPr="00C65C7B" w:rsidRDefault="006A797E" w:rsidP="00DB4B28">
            <w:pPr>
              <w:pStyle w:val="ListParagraph"/>
              <w:numPr>
                <w:ilvl w:val="0"/>
                <w:numId w:val="26"/>
              </w:numPr>
              <w:spacing w:before="0" w:after="0" w:line="240" w:lineRule="auto"/>
              <w:ind w:left="357" w:hanging="357"/>
              <w:rPr>
                <w:rFonts w:ascii="Bradley Hand ITC" w:hAnsi="Bradley Hand ITC"/>
                <w:color w:val="002060"/>
                <w:sz w:val="20"/>
                <w:szCs w:val="20"/>
              </w:rPr>
            </w:pPr>
            <w:r>
              <w:rPr>
                <w:sz w:val="20"/>
                <w:szCs w:val="20"/>
              </w:rPr>
              <w:t xml:space="preserve">Takes responsibility for some aspects of learning in familiar contexts – </w:t>
            </w:r>
            <w:r w:rsidRPr="00C65C7B">
              <w:rPr>
                <w:rFonts w:ascii="Bradley Hand ITC" w:hAnsi="Bradley Hand ITC"/>
                <w:color w:val="002060"/>
                <w:sz w:val="20"/>
                <w:szCs w:val="20"/>
              </w:rPr>
              <w:t>as above</w:t>
            </w:r>
          </w:p>
          <w:p w14:paraId="14242D86" w14:textId="77777777" w:rsidR="006A797E" w:rsidRDefault="006A797E" w:rsidP="00DB4B28">
            <w:pPr>
              <w:pStyle w:val="ListParagraph"/>
              <w:numPr>
                <w:ilvl w:val="0"/>
                <w:numId w:val="26"/>
              </w:numPr>
              <w:spacing w:before="0" w:after="0" w:line="240" w:lineRule="auto"/>
              <w:ind w:left="357" w:hanging="357"/>
              <w:rPr>
                <w:sz w:val="20"/>
                <w:szCs w:val="20"/>
              </w:rPr>
            </w:pPr>
            <w:r>
              <w:rPr>
                <w:sz w:val="20"/>
                <w:szCs w:val="20"/>
              </w:rPr>
              <w:t xml:space="preserve">Takes limited risks within a supported environment </w:t>
            </w:r>
            <w:r>
              <w:rPr>
                <w:sz w:val="18"/>
                <w:szCs w:val="18"/>
              </w:rPr>
              <w:sym w:font="Marlett" w:char="F061"/>
            </w:r>
          </w:p>
          <w:p w14:paraId="4AF31B03" w14:textId="77777777" w:rsidR="006A797E" w:rsidRPr="00E322E5" w:rsidRDefault="006A797E" w:rsidP="00DB4B28">
            <w:pPr>
              <w:pStyle w:val="ListParagraph"/>
              <w:numPr>
                <w:ilvl w:val="0"/>
                <w:numId w:val="26"/>
              </w:numPr>
              <w:spacing w:before="0" w:after="0" w:line="240" w:lineRule="auto"/>
              <w:ind w:left="357" w:hanging="357"/>
              <w:rPr>
                <w:sz w:val="20"/>
                <w:szCs w:val="20"/>
              </w:rPr>
            </w:pPr>
            <w:r>
              <w:rPr>
                <w:sz w:val="20"/>
                <w:szCs w:val="20"/>
              </w:rPr>
              <w:t xml:space="preserve">Demonstrates some persistence in own approach to learning – </w:t>
            </w:r>
            <w:r w:rsidRPr="00C65C7B">
              <w:rPr>
                <w:rFonts w:ascii="Bradley Hand ITC" w:hAnsi="Bradley Hand ITC"/>
                <w:color w:val="002060"/>
                <w:sz w:val="20"/>
                <w:szCs w:val="20"/>
              </w:rPr>
              <w:t>needed some encouragement at first, but improving in this area.</w:t>
            </w:r>
            <w:r>
              <w:rPr>
                <w:sz w:val="20"/>
                <w:szCs w:val="20"/>
              </w:rPr>
              <w:t xml:space="preserve"> </w:t>
            </w:r>
          </w:p>
        </w:tc>
      </w:tr>
      <w:tr w:rsidR="006A797E" w14:paraId="7CBF6FF4" w14:textId="77777777" w:rsidTr="00DC72F8">
        <w:trPr>
          <w:gridBefore w:val="1"/>
          <w:wBefore w:w="10" w:type="dxa"/>
        </w:trPr>
        <w:tc>
          <w:tcPr>
            <w:tcW w:w="2552" w:type="dxa"/>
          </w:tcPr>
          <w:p w14:paraId="607E323E" w14:textId="77777777" w:rsidR="006A797E" w:rsidRPr="00411090" w:rsidRDefault="006A797E" w:rsidP="00A83E95">
            <w:pPr>
              <w:spacing w:line="360" w:lineRule="auto"/>
              <w:rPr>
                <w:b/>
                <w:sz w:val="20"/>
                <w:szCs w:val="20"/>
              </w:rPr>
            </w:pPr>
            <w:r w:rsidRPr="00411090">
              <w:rPr>
                <w:b/>
                <w:sz w:val="20"/>
                <w:szCs w:val="20"/>
              </w:rPr>
              <w:t>Goals and pathways</w:t>
            </w:r>
          </w:p>
        </w:tc>
        <w:tc>
          <w:tcPr>
            <w:tcW w:w="6520" w:type="dxa"/>
            <w:gridSpan w:val="3"/>
          </w:tcPr>
          <w:p w14:paraId="645A70D4" w14:textId="77777777" w:rsidR="006A797E" w:rsidRPr="00C65C7B" w:rsidRDefault="006A797E" w:rsidP="00DB4B28">
            <w:pPr>
              <w:pStyle w:val="ListParagraph"/>
              <w:numPr>
                <w:ilvl w:val="0"/>
                <w:numId w:val="26"/>
              </w:numPr>
              <w:spacing w:before="0" w:after="0" w:line="240" w:lineRule="auto"/>
              <w:ind w:left="357" w:hanging="357"/>
              <w:rPr>
                <w:rFonts w:ascii="Bradley Hand ITC" w:hAnsi="Bradley Hand ITC"/>
                <w:color w:val="002060"/>
                <w:sz w:val="20"/>
                <w:szCs w:val="20"/>
              </w:rPr>
            </w:pPr>
            <w:r>
              <w:rPr>
                <w:sz w:val="20"/>
                <w:szCs w:val="20"/>
              </w:rPr>
              <w:t xml:space="preserve">Identifies and clarifies a goal and associated learning needs- </w:t>
            </w:r>
            <w:r w:rsidRPr="00C65C7B">
              <w:rPr>
                <w:rFonts w:ascii="Bradley Hand ITC" w:hAnsi="Bradley Hand ITC"/>
                <w:color w:val="002060"/>
                <w:sz w:val="20"/>
                <w:szCs w:val="20"/>
              </w:rPr>
              <w:t>see learning challenge pages (photo-copies attached)</w:t>
            </w:r>
          </w:p>
          <w:p w14:paraId="7CA75BF7" w14:textId="77777777" w:rsidR="006A797E" w:rsidRDefault="006A797E" w:rsidP="00DB4B28">
            <w:pPr>
              <w:pStyle w:val="ListParagraph"/>
              <w:numPr>
                <w:ilvl w:val="0"/>
                <w:numId w:val="26"/>
              </w:numPr>
              <w:spacing w:before="0" w:after="0" w:line="240" w:lineRule="auto"/>
              <w:ind w:left="357" w:hanging="357"/>
              <w:rPr>
                <w:sz w:val="20"/>
                <w:szCs w:val="20"/>
              </w:rPr>
            </w:pPr>
            <w:r>
              <w:rPr>
                <w:sz w:val="20"/>
                <w:szCs w:val="20"/>
              </w:rPr>
              <w:t xml:space="preserve">Selects from some relevant learning pathways </w:t>
            </w:r>
            <w:r>
              <w:rPr>
                <w:sz w:val="20"/>
                <w:szCs w:val="20"/>
              </w:rPr>
              <w:sym w:font="Marlett" w:char="F061"/>
            </w:r>
          </w:p>
          <w:p w14:paraId="3B800299" w14:textId="77777777" w:rsidR="006A797E" w:rsidRPr="00C65C7B" w:rsidRDefault="006A797E" w:rsidP="00DB4B28">
            <w:pPr>
              <w:pStyle w:val="ListParagraph"/>
              <w:numPr>
                <w:ilvl w:val="0"/>
                <w:numId w:val="26"/>
              </w:numPr>
              <w:spacing w:before="0" w:after="0" w:line="240" w:lineRule="auto"/>
              <w:ind w:left="357" w:hanging="357"/>
              <w:rPr>
                <w:rFonts w:ascii="Bradley Hand ITC" w:hAnsi="Bradley Hand ITC"/>
                <w:color w:val="002060"/>
                <w:sz w:val="20"/>
                <w:szCs w:val="20"/>
              </w:rPr>
            </w:pPr>
            <w:r>
              <w:rPr>
                <w:sz w:val="20"/>
                <w:szCs w:val="20"/>
              </w:rPr>
              <w:t xml:space="preserve">Develops a simple plan to achieve goals with short term objectives- </w:t>
            </w:r>
            <w:r w:rsidRPr="00C65C7B">
              <w:rPr>
                <w:rFonts w:ascii="Bradley Hand ITC" w:hAnsi="Bradley Hand ITC"/>
                <w:color w:val="002060"/>
                <w:sz w:val="20"/>
                <w:szCs w:val="20"/>
              </w:rPr>
              <w:t>learning challenge</w:t>
            </w:r>
          </w:p>
          <w:p w14:paraId="38F088C4" w14:textId="77777777" w:rsidR="006A797E" w:rsidRPr="00C65C7B" w:rsidRDefault="006A797E" w:rsidP="00DB4B28">
            <w:pPr>
              <w:pStyle w:val="ListParagraph"/>
              <w:numPr>
                <w:ilvl w:val="0"/>
                <w:numId w:val="26"/>
              </w:numPr>
              <w:spacing w:before="0" w:after="0" w:line="240" w:lineRule="auto"/>
              <w:rPr>
                <w:rFonts w:ascii="Bradley Hand ITC" w:hAnsi="Bradley Hand ITC"/>
                <w:color w:val="002060"/>
                <w:sz w:val="20"/>
                <w:szCs w:val="20"/>
              </w:rPr>
            </w:pPr>
            <w:r>
              <w:rPr>
                <w:sz w:val="20"/>
                <w:szCs w:val="20"/>
              </w:rPr>
              <w:t xml:space="preserve">Identifies potential barriers to learning and suggests some possible </w:t>
            </w:r>
            <w:proofErr w:type="gramStart"/>
            <w:r>
              <w:rPr>
                <w:sz w:val="20"/>
                <w:szCs w:val="20"/>
              </w:rPr>
              <w:t xml:space="preserve">solutions  </w:t>
            </w:r>
            <w:r w:rsidRPr="00C65C7B">
              <w:rPr>
                <w:rFonts w:ascii="Bradley Hand ITC" w:hAnsi="Bradley Hand ITC"/>
                <w:color w:val="002060"/>
                <w:sz w:val="20"/>
                <w:szCs w:val="20"/>
              </w:rPr>
              <w:t>learning</w:t>
            </w:r>
            <w:proofErr w:type="gramEnd"/>
            <w:r w:rsidRPr="00C65C7B">
              <w:rPr>
                <w:rFonts w:ascii="Bradley Hand ITC" w:hAnsi="Bradley Hand ITC"/>
                <w:color w:val="002060"/>
                <w:sz w:val="20"/>
                <w:szCs w:val="20"/>
              </w:rPr>
              <w:t xml:space="preserve"> challenge</w:t>
            </w:r>
          </w:p>
          <w:p w14:paraId="7EBB913B" w14:textId="77777777" w:rsidR="006A797E" w:rsidRPr="00E322E5" w:rsidRDefault="006A797E" w:rsidP="00A83E95">
            <w:pPr>
              <w:pStyle w:val="ListParagraph"/>
              <w:rPr>
                <w:sz w:val="20"/>
                <w:szCs w:val="20"/>
              </w:rPr>
            </w:pPr>
          </w:p>
        </w:tc>
      </w:tr>
      <w:tr w:rsidR="00DB4B28" w14:paraId="57A9C587" w14:textId="77777777" w:rsidTr="00DC72F8">
        <w:trPr>
          <w:gridBefore w:val="1"/>
          <w:wBefore w:w="10" w:type="dxa"/>
        </w:trPr>
        <w:tc>
          <w:tcPr>
            <w:tcW w:w="2552" w:type="dxa"/>
          </w:tcPr>
          <w:p w14:paraId="21E835C5" w14:textId="26566232" w:rsidR="00DB4B28" w:rsidRPr="00411090" w:rsidRDefault="00DB4B28" w:rsidP="00A83E95">
            <w:pPr>
              <w:spacing w:line="360" w:lineRule="auto"/>
              <w:rPr>
                <w:b/>
                <w:sz w:val="20"/>
                <w:szCs w:val="20"/>
              </w:rPr>
            </w:pPr>
            <w:r w:rsidRPr="00411090">
              <w:rPr>
                <w:b/>
                <w:sz w:val="20"/>
                <w:szCs w:val="20"/>
              </w:rPr>
              <w:t xml:space="preserve">Planning and </w:t>
            </w:r>
            <w:proofErr w:type="spellStart"/>
            <w:r w:rsidRPr="00411090">
              <w:rPr>
                <w:b/>
                <w:sz w:val="20"/>
                <w:szCs w:val="20"/>
              </w:rPr>
              <w:t>organising</w:t>
            </w:r>
            <w:proofErr w:type="spellEnd"/>
          </w:p>
        </w:tc>
        <w:tc>
          <w:tcPr>
            <w:tcW w:w="6520" w:type="dxa"/>
            <w:gridSpan w:val="3"/>
          </w:tcPr>
          <w:p w14:paraId="4A91F9F7" w14:textId="77777777" w:rsidR="00DB4B28" w:rsidRPr="00C65C7B" w:rsidRDefault="00DB4B28" w:rsidP="00DB4B28">
            <w:pPr>
              <w:pStyle w:val="ListParagraph"/>
              <w:numPr>
                <w:ilvl w:val="0"/>
                <w:numId w:val="26"/>
              </w:numPr>
              <w:spacing w:before="0" w:after="0" w:line="240" w:lineRule="auto"/>
              <w:rPr>
                <w:rFonts w:ascii="Bradley Hand ITC" w:hAnsi="Bradley Hand ITC"/>
                <w:color w:val="002060"/>
                <w:sz w:val="20"/>
                <w:szCs w:val="20"/>
              </w:rPr>
            </w:pPr>
            <w:r>
              <w:rPr>
                <w:sz w:val="20"/>
                <w:szCs w:val="20"/>
              </w:rPr>
              <w:t xml:space="preserve">Attempts new tasks/activities with an explicit purpose containing a limited number of </w:t>
            </w:r>
            <w:proofErr w:type="gramStart"/>
            <w:r>
              <w:rPr>
                <w:sz w:val="20"/>
                <w:szCs w:val="20"/>
              </w:rPr>
              <w:t xml:space="preserve">steps  </w:t>
            </w:r>
            <w:r w:rsidRPr="00C65C7B">
              <w:rPr>
                <w:rFonts w:ascii="Bradley Hand ITC" w:hAnsi="Bradley Hand ITC"/>
                <w:color w:val="002060"/>
                <w:sz w:val="20"/>
                <w:szCs w:val="20"/>
              </w:rPr>
              <w:t>learning</w:t>
            </w:r>
            <w:proofErr w:type="gramEnd"/>
            <w:r w:rsidRPr="00C65C7B">
              <w:rPr>
                <w:rFonts w:ascii="Bradley Hand ITC" w:hAnsi="Bradley Hand ITC"/>
                <w:color w:val="002060"/>
                <w:sz w:val="20"/>
                <w:szCs w:val="20"/>
              </w:rPr>
              <w:t xml:space="preserve"> challenge</w:t>
            </w:r>
          </w:p>
          <w:p w14:paraId="5D2F5B42" w14:textId="77777777" w:rsidR="00DB4B28" w:rsidRDefault="00DB4B28" w:rsidP="00DB4B28">
            <w:pPr>
              <w:pStyle w:val="ListParagraph"/>
              <w:numPr>
                <w:ilvl w:val="0"/>
                <w:numId w:val="26"/>
              </w:numPr>
              <w:spacing w:before="0" w:after="0" w:line="240" w:lineRule="auto"/>
              <w:ind w:left="357" w:hanging="357"/>
              <w:rPr>
                <w:sz w:val="20"/>
                <w:szCs w:val="20"/>
              </w:rPr>
            </w:pPr>
            <w:r>
              <w:rPr>
                <w:sz w:val="20"/>
                <w:szCs w:val="20"/>
              </w:rPr>
              <w:t xml:space="preserve">Identifies the main steps required to complete a familiar task- </w:t>
            </w:r>
            <w:r w:rsidRPr="00C65C7B">
              <w:rPr>
                <w:rFonts w:ascii="Bradley Hand ITC" w:hAnsi="Bradley Hand ITC"/>
                <w:color w:val="002060"/>
                <w:sz w:val="20"/>
                <w:szCs w:val="20"/>
              </w:rPr>
              <w:t xml:space="preserve">once she’d been shown how to access Institute </w:t>
            </w:r>
            <w:proofErr w:type="spellStart"/>
            <w:r w:rsidRPr="00C65C7B">
              <w:rPr>
                <w:rFonts w:ascii="Bradley Hand ITC" w:hAnsi="Bradley Hand ITC"/>
                <w:color w:val="002060"/>
                <w:sz w:val="20"/>
                <w:szCs w:val="20"/>
              </w:rPr>
              <w:t>wi-fi</w:t>
            </w:r>
            <w:proofErr w:type="spellEnd"/>
            <w:r w:rsidRPr="00C65C7B">
              <w:rPr>
                <w:rFonts w:ascii="Bradley Hand ITC" w:hAnsi="Bradley Hand ITC"/>
                <w:color w:val="002060"/>
                <w:sz w:val="20"/>
                <w:szCs w:val="20"/>
              </w:rPr>
              <w:t xml:space="preserve"> on her phone</w:t>
            </w:r>
            <w:r>
              <w:rPr>
                <w:rFonts w:ascii="Bradley Hand ITC" w:hAnsi="Bradley Hand ITC"/>
                <w:color w:val="002060"/>
                <w:sz w:val="20"/>
                <w:szCs w:val="20"/>
              </w:rPr>
              <w:t>, she re-connected after a drop-</w:t>
            </w:r>
            <w:r w:rsidRPr="00C65C7B">
              <w:rPr>
                <w:rFonts w:ascii="Bradley Hand ITC" w:hAnsi="Bradley Hand ITC"/>
                <w:color w:val="002060"/>
                <w:sz w:val="20"/>
                <w:szCs w:val="20"/>
              </w:rPr>
              <w:t>out and helped other learners in the class.</w:t>
            </w:r>
            <w:r>
              <w:rPr>
                <w:sz w:val="20"/>
                <w:szCs w:val="20"/>
              </w:rPr>
              <w:t xml:space="preserve"> </w:t>
            </w:r>
          </w:p>
          <w:p w14:paraId="7CCCEDB5" w14:textId="77777777" w:rsidR="00DB4B28" w:rsidRDefault="00DB4B28" w:rsidP="00DB4B28">
            <w:pPr>
              <w:pStyle w:val="ListParagraph"/>
              <w:numPr>
                <w:ilvl w:val="0"/>
                <w:numId w:val="26"/>
              </w:numPr>
              <w:spacing w:before="0" w:after="0" w:line="240" w:lineRule="auto"/>
              <w:rPr>
                <w:sz w:val="20"/>
                <w:szCs w:val="20"/>
              </w:rPr>
            </w:pPr>
            <w:r>
              <w:rPr>
                <w:sz w:val="20"/>
                <w:szCs w:val="20"/>
              </w:rPr>
              <w:t>Identifies and accesses a small range of support resources</w:t>
            </w:r>
          </w:p>
          <w:p w14:paraId="5CC826D2" w14:textId="77777777" w:rsidR="00DB4B28" w:rsidRPr="00C65C7B" w:rsidRDefault="00DB4B28" w:rsidP="00DB4B28">
            <w:pPr>
              <w:pStyle w:val="ListParagraph"/>
              <w:numPr>
                <w:ilvl w:val="0"/>
                <w:numId w:val="26"/>
              </w:numPr>
              <w:spacing w:before="0" w:after="0" w:line="240" w:lineRule="auto"/>
              <w:rPr>
                <w:rFonts w:ascii="Bradley Hand ITC" w:hAnsi="Bradley Hand ITC"/>
                <w:color w:val="002060"/>
                <w:sz w:val="20"/>
                <w:szCs w:val="20"/>
              </w:rPr>
            </w:pPr>
            <w:r w:rsidRPr="00C65C7B">
              <w:rPr>
                <w:rFonts w:ascii="Bradley Hand ITC" w:hAnsi="Bradley Hand ITC"/>
                <w:color w:val="002060"/>
                <w:sz w:val="20"/>
                <w:szCs w:val="20"/>
              </w:rPr>
              <w:t xml:space="preserve">Learning challenge, local </w:t>
            </w:r>
            <w:r>
              <w:rPr>
                <w:rFonts w:ascii="Bradley Hand ITC" w:hAnsi="Bradley Hand ITC"/>
                <w:color w:val="002060"/>
                <w:sz w:val="20"/>
                <w:szCs w:val="20"/>
              </w:rPr>
              <w:t>library for computer and books</w:t>
            </w:r>
          </w:p>
          <w:p w14:paraId="64637C70" w14:textId="0586400D" w:rsidR="00DB4B28" w:rsidRDefault="00DB4B28" w:rsidP="00DB4B28">
            <w:pPr>
              <w:pStyle w:val="ListParagraph"/>
              <w:numPr>
                <w:ilvl w:val="0"/>
                <w:numId w:val="26"/>
              </w:numPr>
              <w:spacing w:before="0" w:after="0" w:line="240" w:lineRule="auto"/>
              <w:ind w:left="357" w:hanging="357"/>
              <w:rPr>
                <w:sz w:val="20"/>
                <w:szCs w:val="20"/>
              </w:rPr>
            </w:pPr>
            <w:r>
              <w:rPr>
                <w:sz w:val="20"/>
                <w:szCs w:val="20"/>
              </w:rPr>
              <w:t>Uses some ICT based tools with assistance, e.g. a DVD guide or online self-</w:t>
            </w:r>
            <w:proofErr w:type="gramStart"/>
            <w:r>
              <w:rPr>
                <w:sz w:val="20"/>
                <w:szCs w:val="20"/>
              </w:rPr>
              <w:t xml:space="preserve">assessment  </w:t>
            </w:r>
            <w:r w:rsidRPr="00C65C7B">
              <w:rPr>
                <w:rFonts w:ascii="Bradley Hand ITC" w:hAnsi="Bradley Hand ITC"/>
                <w:color w:val="002060"/>
                <w:sz w:val="20"/>
                <w:szCs w:val="20"/>
              </w:rPr>
              <w:t>as</w:t>
            </w:r>
            <w:proofErr w:type="gramEnd"/>
            <w:r w:rsidRPr="00C65C7B">
              <w:rPr>
                <w:rFonts w:ascii="Bradley Hand ITC" w:hAnsi="Bradley Hand ITC"/>
                <w:color w:val="002060"/>
                <w:sz w:val="20"/>
                <w:szCs w:val="20"/>
              </w:rPr>
              <w:t xml:space="preserve"> above</w:t>
            </w:r>
          </w:p>
        </w:tc>
      </w:tr>
    </w:tbl>
    <w:p w14:paraId="5736D6A8" w14:textId="2190BE32" w:rsidR="006A797E" w:rsidRDefault="006A797E" w:rsidP="006A797E"/>
    <w:tbl>
      <w:tblPr>
        <w:tblStyle w:val="TableGrid"/>
        <w:tblW w:w="9031" w:type="dxa"/>
        <w:tblInd w:w="-15" w:type="dxa"/>
        <w:tblBorders>
          <w:top w:val="none" w:sz="0" w:space="0" w:color="auto"/>
          <w:left w:val="none" w:sz="0" w:space="0" w:color="auto"/>
          <w:right w:val="none" w:sz="0" w:space="0" w:color="auto"/>
        </w:tblBorders>
        <w:tblLook w:val="04A0" w:firstRow="1" w:lastRow="0" w:firstColumn="1" w:lastColumn="0" w:noHBand="0" w:noVBand="1"/>
      </w:tblPr>
      <w:tblGrid>
        <w:gridCol w:w="9031"/>
      </w:tblGrid>
      <w:tr w:rsidR="006A797E" w14:paraId="4507D3DF" w14:textId="77777777" w:rsidTr="00A83E95">
        <w:tc>
          <w:tcPr>
            <w:tcW w:w="9031" w:type="dxa"/>
            <w:tcBorders>
              <w:top w:val="single" w:sz="4" w:space="0" w:color="auto"/>
              <w:bottom w:val="single" w:sz="4" w:space="0" w:color="auto"/>
            </w:tcBorders>
          </w:tcPr>
          <w:p w14:paraId="7B6BDAA6" w14:textId="0C03C97A" w:rsidR="006A797E" w:rsidRPr="00411090" w:rsidRDefault="006A797E" w:rsidP="00A83E95">
            <w:pPr>
              <w:rPr>
                <w:sz w:val="24"/>
              </w:rPr>
            </w:pPr>
            <w:r w:rsidRPr="00411090">
              <w:rPr>
                <w:sz w:val="24"/>
              </w:rPr>
              <w:t xml:space="preserve">Other comments about how this indicator is demonstrated: </w:t>
            </w:r>
          </w:p>
          <w:p w14:paraId="73B0144D" w14:textId="24EF5D52" w:rsidR="006A797E" w:rsidRPr="00DB4B28" w:rsidRDefault="006A797E" w:rsidP="00A83E95">
            <w:pPr>
              <w:rPr>
                <w:rFonts w:ascii="Bradley Hand ITC" w:hAnsi="Bradley Hand ITC"/>
                <w:color w:val="002060"/>
                <w:sz w:val="24"/>
              </w:rPr>
            </w:pPr>
            <w:r w:rsidRPr="00DB4B28">
              <w:rPr>
                <w:rFonts w:ascii="Bradley Hand ITC" w:hAnsi="Bradley Hand ITC"/>
                <w:color w:val="002060"/>
                <w:sz w:val="24"/>
              </w:rPr>
              <w:t>Mina’s confidence has grown since she joined YAMEC in Cert I. She was shy at first but is now an</w:t>
            </w:r>
            <w:r w:rsidR="00411090" w:rsidRPr="00DB4B28">
              <w:rPr>
                <w:rFonts w:ascii="Bradley Hand ITC" w:hAnsi="Bradley Hand ITC"/>
                <w:color w:val="002060"/>
                <w:sz w:val="24"/>
              </w:rPr>
              <w:t xml:space="preserve"> active member of discussions. After the ‘learning challenge’ she is much more likely to ask her teachers,</w:t>
            </w:r>
            <w:r w:rsidR="00DB4B28" w:rsidRPr="00DB4B28">
              <w:rPr>
                <w:rFonts w:ascii="Bradley Hand ITC" w:hAnsi="Bradley Hand ITC"/>
                <w:color w:val="002060"/>
                <w:sz w:val="24"/>
              </w:rPr>
              <w:t xml:space="preserve"> ‘</w:t>
            </w:r>
            <w:r w:rsidR="00DB4B28" w:rsidRPr="00DB4B28">
              <w:rPr>
                <w:rFonts w:ascii="Bradley Hand ITC" w:hAnsi="Bradley Hand ITC"/>
                <w:i/>
                <w:color w:val="002060"/>
                <w:sz w:val="24"/>
              </w:rPr>
              <w:t>Why are we doing this’</w:t>
            </w:r>
            <w:r w:rsidR="00DB4B28" w:rsidRPr="00DB4B28">
              <w:rPr>
                <w:rFonts w:ascii="Bradley Hand ITC" w:hAnsi="Bradley Hand ITC"/>
                <w:color w:val="002060"/>
                <w:sz w:val="24"/>
              </w:rPr>
              <w:t xml:space="preserve"> in order to connect the task with her own learning.</w:t>
            </w:r>
          </w:p>
        </w:tc>
      </w:tr>
    </w:tbl>
    <w:p w14:paraId="7370C05A" w14:textId="5140199B" w:rsidR="00DB4B28" w:rsidRPr="00DC72F8" w:rsidRDefault="006A797E" w:rsidP="00DC72F8">
      <w:pPr>
        <w:pStyle w:val="Heading2"/>
      </w:pPr>
      <w:r>
        <w:br w:type="page"/>
      </w:r>
      <w:r w:rsidR="00DB4B28">
        <w:t>Sample completed coversheet 2.0</w:t>
      </w:r>
      <w:r w:rsidR="0063197C">
        <w:t>2</w:t>
      </w:r>
    </w:p>
    <w:p w14:paraId="47903734" w14:textId="77777777" w:rsidR="00DB4B28" w:rsidRPr="00411090" w:rsidRDefault="00DB4B28" w:rsidP="00DB4B28">
      <w:pPr>
        <w:rPr>
          <w:sz w:val="24"/>
        </w:rPr>
      </w:pPr>
      <w:r w:rsidRPr="00411090">
        <w:rPr>
          <w:sz w:val="24"/>
        </w:rPr>
        <w:t xml:space="preserve">Learner’s </w:t>
      </w:r>
      <w:r>
        <w:rPr>
          <w:sz w:val="24"/>
        </w:rPr>
        <w:t>n</w:t>
      </w:r>
      <w:r w:rsidRPr="00411090">
        <w:rPr>
          <w:sz w:val="24"/>
        </w:rPr>
        <w:t xml:space="preserve">ame: </w:t>
      </w:r>
      <w:r w:rsidRPr="00411090">
        <w:rPr>
          <w:rFonts w:ascii="Bradley Hand ITC" w:hAnsi="Bradley Hand ITC"/>
          <w:color w:val="002060"/>
          <w:sz w:val="24"/>
          <w:u w:val="single"/>
        </w:rPr>
        <w:t>Mina</w:t>
      </w:r>
    </w:p>
    <w:p w14:paraId="02A29F22" w14:textId="77777777" w:rsidR="00DB4B28" w:rsidRPr="00411090" w:rsidRDefault="00DB4B28" w:rsidP="00DB4B28">
      <w:pPr>
        <w:rPr>
          <w:sz w:val="24"/>
        </w:rPr>
      </w:pPr>
      <w:r w:rsidRPr="00411090">
        <w:rPr>
          <w:sz w:val="24"/>
        </w:rPr>
        <w:t xml:space="preserve">Program/Class: </w:t>
      </w:r>
      <w:proofErr w:type="gramStart"/>
      <w:r w:rsidRPr="00411090">
        <w:rPr>
          <w:rFonts w:ascii="Bradley Hand ITC" w:hAnsi="Bradley Hand ITC"/>
          <w:color w:val="002060"/>
          <w:sz w:val="24"/>
          <w:u w:val="single"/>
        </w:rPr>
        <w:t>YAMEC</w:t>
      </w:r>
      <w:r w:rsidRPr="00411090">
        <w:rPr>
          <w:sz w:val="24"/>
        </w:rPr>
        <w:t xml:space="preserve">  </w:t>
      </w:r>
      <w:r w:rsidRPr="00411090">
        <w:rPr>
          <w:rFonts w:ascii="Bradley Hand ITC" w:hAnsi="Bradley Hand ITC"/>
          <w:color w:val="002060"/>
          <w:sz w:val="24"/>
          <w:u w:val="single"/>
        </w:rPr>
        <w:t>CSWE</w:t>
      </w:r>
      <w:proofErr w:type="gramEnd"/>
      <w:r w:rsidRPr="00411090">
        <w:rPr>
          <w:rFonts w:ascii="Bradley Hand ITC" w:hAnsi="Bradley Hand ITC"/>
          <w:color w:val="002060"/>
          <w:sz w:val="24"/>
          <w:u w:val="single"/>
        </w:rPr>
        <w:t xml:space="preserve"> II</w:t>
      </w:r>
      <w:r w:rsidRPr="00411090">
        <w:rPr>
          <w:color w:val="002060"/>
          <w:sz w:val="24"/>
        </w:rPr>
        <w:t xml:space="preserve"> </w:t>
      </w:r>
      <w:r w:rsidRPr="00411090">
        <w:rPr>
          <w:sz w:val="24"/>
        </w:rPr>
        <w:t xml:space="preserve"> </w:t>
      </w:r>
    </w:p>
    <w:p w14:paraId="33BF9BA4" w14:textId="77777777" w:rsidR="00DB4B28" w:rsidRDefault="00DB4B28" w:rsidP="00DB4B28">
      <w:pPr>
        <w:rPr>
          <w:sz w:val="24"/>
        </w:rPr>
      </w:pPr>
      <w:r w:rsidRPr="00411090">
        <w:rPr>
          <w:sz w:val="24"/>
        </w:rPr>
        <w:t xml:space="preserve">Teacher/Assessor’s Name: ______________________________    </w:t>
      </w:r>
    </w:p>
    <w:p w14:paraId="58C2B693" w14:textId="77777777" w:rsidR="00DB4B28" w:rsidRDefault="00DB4B28" w:rsidP="00DB4B28">
      <w:pPr>
        <w:rPr>
          <w:sz w:val="24"/>
        </w:rPr>
      </w:pPr>
      <w:r w:rsidRPr="00411090">
        <w:rPr>
          <w:sz w:val="24"/>
        </w:rPr>
        <w:t>Date: _______________________</w:t>
      </w:r>
    </w:p>
    <w:p w14:paraId="42900E4F" w14:textId="77777777" w:rsidR="00DB4B28" w:rsidRPr="00DB4B28" w:rsidRDefault="00DB4B28" w:rsidP="00DB4B28">
      <w:pPr>
        <w:rPr>
          <w:sz w:val="24"/>
        </w:rPr>
      </w:pPr>
    </w:p>
    <w:p w14:paraId="238E7AA0" w14:textId="77777777" w:rsidR="006A797E" w:rsidRPr="00DB4B28" w:rsidRDefault="006A797E" w:rsidP="006A797E">
      <w:pPr>
        <w:spacing w:after="0"/>
        <w:rPr>
          <w:b/>
          <w:sz w:val="24"/>
        </w:rPr>
      </w:pPr>
      <w:r w:rsidRPr="00DB4B28">
        <w:rPr>
          <w:b/>
          <w:sz w:val="24"/>
        </w:rPr>
        <w:t>2 .02 Applies a limited range of learning strategies in structures and familiar contexts</w:t>
      </w:r>
    </w:p>
    <w:p w14:paraId="2C032391" w14:textId="77777777" w:rsidR="006A797E" w:rsidRDefault="006A797E" w:rsidP="006A797E">
      <w:pPr>
        <w:spacing w:after="0"/>
        <w:rPr>
          <w:b/>
        </w:rPr>
      </w:pPr>
    </w:p>
    <w:tbl>
      <w:tblPr>
        <w:tblStyle w:val="TableGrid"/>
        <w:tblW w:w="9096" w:type="dxa"/>
        <w:tblInd w:w="108" w:type="dxa"/>
        <w:tblLayout w:type="fixed"/>
        <w:tblLook w:val="04A0" w:firstRow="1" w:lastRow="0" w:firstColumn="1" w:lastColumn="0" w:noHBand="0" w:noVBand="1"/>
      </w:tblPr>
      <w:tblGrid>
        <w:gridCol w:w="2268"/>
        <w:gridCol w:w="2576"/>
        <w:gridCol w:w="2061"/>
        <w:gridCol w:w="2191"/>
      </w:tblGrid>
      <w:tr w:rsidR="0063197C" w14:paraId="644121AA" w14:textId="77777777" w:rsidTr="00DC72F8">
        <w:tc>
          <w:tcPr>
            <w:tcW w:w="2268" w:type="dxa"/>
            <w:shd w:val="clear" w:color="auto" w:fill="EEECE1" w:themeFill="background2"/>
          </w:tcPr>
          <w:p w14:paraId="0F784A8B" w14:textId="4115FF5F" w:rsidR="006A797E" w:rsidRPr="0063197C" w:rsidRDefault="006A797E" w:rsidP="0063197C">
            <w:pPr>
              <w:rPr>
                <w:b/>
                <w:sz w:val="24"/>
              </w:rPr>
            </w:pPr>
            <w:r w:rsidRPr="0063197C">
              <w:rPr>
                <w:b/>
                <w:sz w:val="24"/>
              </w:rPr>
              <w:br w:type="page"/>
              <w:t>S</w:t>
            </w:r>
            <w:r w:rsidR="0063197C">
              <w:rPr>
                <w:b/>
                <w:sz w:val="24"/>
              </w:rPr>
              <w:t>upport</w:t>
            </w:r>
          </w:p>
        </w:tc>
        <w:tc>
          <w:tcPr>
            <w:tcW w:w="2576" w:type="dxa"/>
            <w:shd w:val="clear" w:color="auto" w:fill="EEECE1" w:themeFill="background2"/>
          </w:tcPr>
          <w:p w14:paraId="14D07A4F" w14:textId="1075D21D" w:rsidR="006A797E" w:rsidRPr="0063197C" w:rsidRDefault="006A797E" w:rsidP="0063197C">
            <w:pPr>
              <w:rPr>
                <w:b/>
                <w:sz w:val="24"/>
              </w:rPr>
            </w:pPr>
            <w:r w:rsidRPr="0063197C">
              <w:rPr>
                <w:b/>
                <w:sz w:val="24"/>
              </w:rPr>
              <w:t>C</w:t>
            </w:r>
            <w:r w:rsidR="0063197C">
              <w:rPr>
                <w:b/>
                <w:sz w:val="24"/>
              </w:rPr>
              <w:t>ontext</w:t>
            </w:r>
          </w:p>
        </w:tc>
        <w:tc>
          <w:tcPr>
            <w:tcW w:w="2061" w:type="dxa"/>
            <w:shd w:val="clear" w:color="auto" w:fill="EEECE1" w:themeFill="background2"/>
          </w:tcPr>
          <w:p w14:paraId="1CF0EAF0" w14:textId="56B0EF1C" w:rsidR="006A797E" w:rsidRPr="0063197C" w:rsidRDefault="006A797E" w:rsidP="0063197C">
            <w:pPr>
              <w:rPr>
                <w:b/>
                <w:sz w:val="24"/>
              </w:rPr>
            </w:pPr>
            <w:r w:rsidRPr="0063197C">
              <w:rPr>
                <w:b/>
                <w:sz w:val="24"/>
              </w:rPr>
              <w:t>T</w:t>
            </w:r>
            <w:r w:rsidR="0063197C">
              <w:rPr>
                <w:b/>
                <w:sz w:val="24"/>
              </w:rPr>
              <w:t>ext complexity</w:t>
            </w:r>
          </w:p>
        </w:tc>
        <w:tc>
          <w:tcPr>
            <w:tcW w:w="2191" w:type="dxa"/>
            <w:shd w:val="clear" w:color="auto" w:fill="EEECE1" w:themeFill="background2"/>
          </w:tcPr>
          <w:p w14:paraId="6171C28A" w14:textId="3E11268E" w:rsidR="006A797E" w:rsidRPr="0063197C" w:rsidRDefault="006A797E" w:rsidP="0063197C">
            <w:pPr>
              <w:rPr>
                <w:b/>
                <w:sz w:val="24"/>
              </w:rPr>
            </w:pPr>
            <w:r w:rsidRPr="0063197C">
              <w:rPr>
                <w:b/>
                <w:sz w:val="24"/>
              </w:rPr>
              <w:t>T</w:t>
            </w:r>
            <w:r w:rsidR="0063197C">
              <w:rPr>
                <w:b/>
                <w:sz w:val="24"/>
              </w:rPr>
              <w:t>ask complexity</w:t>
            </w:r>
          </w:p>
        </w:tc>
      </w:tr>
      <w:tr w:rsidR="0063197C" w14:paraId="20DC86A4" w14:textId="77777777" w:rsidTr="00DC72F8">
        <w:tc>
          <w:tcPr>
            <w:tcW w:w="2268" w:type="dxa"/>
          </w:tcPr>
          <w:p w14:paraId="31B5686D" w14:textId="77777777" w:rsidR="006A797E" w:rsidRPr="0063197C" w:rsidRDefault="006A797E" w:rsidP="00A83E95">
            <w:pPr>
              <w:rPr>
                <w:sz w:val="20"/>
                <w:szCs w:val="20"/>
              </w:rPr>
            </w:pPr>
            <w:proofErr w:type="gramStart"/>
            <w:r w:rsidRPr="0063197C">
              <w:rPr>
                <w:sz w:val="20"/>
                <w:szCs w:val="20"/>
              </w:rPr>
              <w:t>expert</w:t>
            </w:r>
            <w:proofErr w:type="gramEnd"/>
            <w:r w:rsidRPr="0063197C">
              <w:rPr>
                <w:sz w:val="20"/>
                <w:szCs w:val="20"/>
              </w:rPr>
              <w:t>/mentor/teacher/tutor/</w:t>
            </w:r>
          </w:p>
          <w:p w14:paraId="1773E622" w14:textId="77777777" w:rsidR="006A797E" w:rsidRPr="0063197C" w:rsidRDefault="006A797E" w:rsidP="00A83E95">
            <w:pPr>
              <w:rPr>
                <w:sz w:val="20"/>
                <w:szCs w:val="20"/>
              </w:rPr>
            </w:pPr>
            <w:proofErr w:type="gramStart"/>
            <w:r w:rsidRPr="0063197C">
              <w:rPr>
                <w:sz w:val="20"/>
                <w:szCs w:val="20"/>
              </w:rPr>
              <w:t>assistance</w:t>
            </w:r>
            <w:proofErr w:type="gramEnd"/>
            <w:r w:rsidRPr="0063197C">
              <w:rPr>
                <w:sz w:val="20"/>
                <w:szCs w:val="20"/>
              </w:rPr>
              <w:t xml:space="preserve"> available to support as requested  </w:t>
            </w:r>
            <w:r w:rsidRPr="0063197C">
              <w:rPr>
                <w:sz w:val="20"/>
                <w:szCs w:val="20"/>
              </w:rPr>
              <w:sym w:font="Marlett" w:char="F061"/>
            </w:r>
          </w:p>
        </w:tc>
        <w:tc>
          <w:tcPr>
            <w:tcW w:w="2576" w:type="dxa"/>
          </w:tcPr>
          <w:p w14:paraId="5450533C" w14:textId="77777777" w:rsidR="006A797E" w:rsidRPr="0063197C" w:rsidRDefault="006A797E" w:rsidP="00A83E95">
            <w:pPr>
              <w:rPr>
                <w:sz w:val="20"/>
                <w:szCs w:val="20"/>
              </w:rPr>
            </w:pPr>
            <w:r w:rsidRPr="0063197C">
              <w:rPr>
                <w:sz w:val="20"/>
                <w:szCs w:val="20"/>
              </w:rPr>
              <w:t xml:space="preserve">Familiar, predictable, limited range:  this range of learning styles and beliefs became more familiar over time.  </w:t>
            </w:r>
          </w:p>
        </w:tc>
        <w:tc>
          <w:tcPr>
            <w:tcW w:w="2061" w:type="dxa"/>
          </w:tcPr>
          <w:p w14:paraId="2895F712" w14:textId="77777777" w:rsidR="006A797E" w:rsidRPr="0063197C" w:rsidRDefault="006A797E" w:rsidP="00A83E95">
            <w:pPr>
              <w:rPr>
                <w:sz w:val="20"/>
                <w:szCs w:val="20"/>
              </w:rPr>
            </w:pPr>
            <w:r w:rsidRPr="0063197C">
              <w:rPr>
                <w:sz w:val="20"/>
                <w:szCs w:val="20"/>
              </w:rPr>
              <w:t xml:space="preserve">Simple and familiar text, with clear purpose –  </w:t>
            </w:r>
          </w:p>
          <w:p w14:paraId="1C3431F3" w14:textId="77777777" w:rsidR="006A797E" w:rsidRPr="0063197C" w:rsidRDefault="006A797E" w:rsidP="00A83E95">
            <w:pPr>
              <w:rPr>
                <w:sz w:val="20"/>
                <w:szCs w:val="20"/>
              </w:rPr>
            </w:pPr>
            <w:r w:rsidRPr="0063197C">
              <w:rPr>
                <w:sz w:val="20"/>
                <w:szCs w:val="20"/>
              </w:rPr>
              <w:t xml:space="preserve">Familiar </w:t>
            </w:r>
            <w:proofErr w:type="gramStart"/>
            <w:r w:rsidRPr="0063197C">
              <w:rPr>
                <w:sz w:val="20"/>
                <w:szCs w:val="20"/>
              </w:rPr>
              <w:t xml:space="preserve">vocabulary  </w:t>
            </w:r>
            <w:proofErr w:type="gramEnd"/>
            <w:r w:rsidRPr="0063197C">
              <w:rPr>
                <w:sz w:val="20"/>
                <w:szCs w:val="20"/>
              </w:rPr>
              <w:sym w:font="Marlett" w:char="F061"/>
            </w:r>
          </w:p>
        </w:tc>
        <w:tc>
          <w:tcPr>
            <w:tcW w:w="2191" w:type="dxa"/>
          </w:tcPr>
          <w:p w14:paraId="196D0AE6" w14:textId="77777777" w:rsidR="006A797E" w:rsidRPr="0063197C" w:rsidRDefault="006A797E" w:rsidP="00A83E95">
            <w:pPr>
              <w:rPr>
                <w:sz w:val="20"/>
                <w:szCs w:val="20"/>
              </w:rPr>
            </w:pPr>
            <w:r w:rsidRPr="0063197C">
              <w:rPr>
                <w:sz w:val="20"/>
                <w:szCs w:val="20"/>
              </w:rPr>
              <w:t>Explicit task, limited number of familiar steps,</w:t>
            </w:r>
          </w:p>
          <w:p w14:paraId="0747E84F" w14:textId="77777777" w:rsidR="006A797E" w:rsidRPr="0063197C" w:rsidRDefault="006A797E" w:rsidP="00A83E95">
            <w:pPr>
              <w:rPr>
                <w:sz w:val="20"/>
                <w:szCs w:val="20"/>
              </w:rPr>
            </w:pPr>
            <w:r w:rsidRPr="0063197C">
              <w:rPr>
                <w:sz w:val="20"/>
                <w:szCs w:val="20"/>
              </w:rPr>
              <w:t xml:space="preserve">Identifying texts, </w:t>
            </w:r>
          </w:p>
          <w:p w14:paraId="6CA7CE80" w14:textId="77777777" w:rsidR="006A797E" w:rsidRPr="0063197C" w:rsidRDefault="006A797E" w:rsidP="00A83E95">
            <w:pPr>
              <w:rPr>
                <w:sz w:val="20"/>
                <w:szCs w:val="20"/>
              </w:rPr>
            </w:pPr>
            <w:r w:rsidRPr="0063197C">
              <w:rPr>
                <w:sz w:val="20"/>
                <w:szCs w:val="20"/>
              </w:rPr>
              <w:t xml:space="preserve">Processes included identifying, simple interpreting    </w:t>
            </w:r>
          </w:p>
          <w:p w14:paraId="7CAA005A" w14:textId="049C2C18" w:rsidR="006A797E" w:rsidRPr="0063197C" w:rsidRDefault="0063197C" w:rsidP="00A83E95">
            <w:pPr>
              <w:rPr>
                <w:sz w:val="20"/>
                <w:szCs w:val="20"/>
              </w:rPr>
            </w:pPr>
            <w:r>
              <w:rPr>
                <w:sz w:val="20"/>
                <w:szCs w:val="20"/>
              </w:rPr>
              <w:t>Simple sequencing</w:t>
            </w:r>
          </w:p>
        </w:tc>
      </w:tr>
      <w:tr w:rsidR="006A797E" w14:paraId="10A88059" w14:textId="77777777" w:rsidTr="00DC72F8">
        <w:tc>
          <w:tcPr>
            <w:tcW w:w="2268" w:type="dxa"/>
          </w:tcPr>
          <w:p w14:paraId="4726047D" w14:textId="4632F72A" w:rsidR="006A797E" w:rsidRPr="0063197C" w:rsidRDefault="006A797E" w:rsidP="0063197C">
            <w:pPr>
              <w:rPr>
                <w:b/>
                <w:sz w:val="24"/>
              </w:rPr>
            </w:pPr>
            <w:r w:rsidRPr="0063197C">
              <w:rPr>
                <w:b/>
                <w:sz w:val="24"/>
              </w:rPr>
              <w:t>F</w:t>
            </w:r>
            <w:r w:rsidR="0063197C">
              <w:rPr>
                <w:b/>
                <w:sz w:val="24"/>
              </w:rPr>
              <w:t>ocus area</w:t>
            </w:r>
          </w:p>
        </w:tc>
        <w:tc>
          <w:tcPr>
            <w:tcW w:w="6828" w:type="dxa"/>
            <w:gridSpan w:val="3"/>
          </w:tcPr>
          <w:p w14:paraId="1887111F" w14:textId="523D9598" w:rsidR="006A797E" w:rsidRPr="0063197C" w:rsidRDefault="006A797E" w:rsidP="0063197C">
            <w:pPr>
              <w:rPr>
                <w:b/>
                <w:sz w:val="24"/>
              </w:rPr>
            </w:pPr>
            <w:r w:rsidRPr="0063197C">
              <w:rPr>
                <w:b/>
                <w:sz w:val="24"/>
              </w:rPr>
              <w:t>P</w:t>
            </w:r>
            <w:r w:rsidR="0063197C">
              <w:rPr>
                <w:b/>
                <w:sz w:val="24"/>
              </w:rPr>
              <w:t>erformance features include</w:t>
            </w:r>
          </w:p>
        </w:tc>
      </w:tr>
      <w:tr w:rsidR="006A797E" w14:paraId="38DBE405" w14:textId="77777777" w:rsidTr="00DC72F8">
        <w:tc>
          <w:tcPr>
            <w:tcW w:w="2268" w:type="dxa"/>
          </w:tcPr>
          <w:p w14:paraId="2B507EA5" w14:textId="77777777" w:rsidR="006A797E" w:rsidRPr="00DB4B28" w:rsidRDefault="006A797E" w:rsidP="00A83E95">
            <w:pPr>
              <w:spacing w:line="360" w:lineRule="auto"/>
              <w:rPr>
                <w:b/>
                <w:sz w:val="20"/>
                <w:szCs w:val="20"/>
              </w:rPr>
            </w:pPr>
            <w:r w:rsidRPr="00DB4B28">
              <w:rPr>
                <w:b/>
                <w:sz w:val="20"/>
                <w:szCs w:val="20"/>
              </w:rPr>
              <w:t xml:space="preserve">Locating, evaluating and </w:t>
            </w:r>
            <w:proofErr w:type="spellStart"/>
            <w:r w:rsidRPr="00DB4B28">
              <w:rPr>
                <w:b/>
                <w:sz w:val="20"/>
                <w:szCs w:val="20"/>
              </w:rPr>
              <w:t>organising</w:t>
            </w:r>
            <w:proofErr w:type="spellEnd"/>
            <w:r w:rsidRPr="00DB4B28">
              <w:rPr>
                <w:b/>
                <w:sz w:val="20"/>
                <w:szCs w:val="20"/>
              </w:rPr>
              <w:t xml:space="preserve"> information </w:t>
            </w:r>
          </w:p>
        </w:tc>
        <w:tc>
          <w:tcPr>
            <w:tcW w:w="6828" w:type="dxa"/>
            <w:gridSpan w:val="3"/>
          </w:tcPr>
          <w:p w14:paraId="4A174F24" w14:textId="77777777" w:rsidR="006A797E" w:rsidRDefault="006A797E" w:rsidP="00DC72F8">
            <w:pPr>
              <w:pStyle w:val="ListParagraph"/>
              <w:numPr>
                <w:ilvl w:val="0"/>
                <w:numId w:val="26"/>
              </w:numPr>
              <w:spacing w:before="0" w:after="0" w:line="240" w:lineRule="auto"/>
              <w:ind w:left="357"/>
              <w:rPr>
                <w:sz w:val="20"/>
                <w:szCs w:val="20"/>
              </w:rPr>
            </w:pPr>
            <w:r>
              <w:rPr>
                <w:sz w:val="20"/>
                <w:szCs w:val="20"/>
              </w:rPr>
              <w:t>Begins to pose simple questions to help focus information search-</w:t>
            </w:r>
          </w:p>
          <w:p w14:paraId="7B43F1B0" w14:textId="77777777" w:rsidR="006A797E" w:rsidRPr="0063197C" w:rsidRDefault="006A797E" w:rsidP="00DC72F8">
            <w:pPr>
              <w:ind w:left="357"/>
              <w:rPr>
                <w:rFonts w:ascii="Bradley Hand ITC" w:hAnsi="Bradley Hand ITC"/>
                <w:color w:val="002060"/>
                <w:sz w:val="20"/>
                <w:szCs w:val="20"/>
              </w:rPr>
            </w:pPr>
            <w:r w:rsidRPr="0063197C">
              <w:rPr>
                <w:rFonts w:ascii="Bradley Hand ITC" w:hAnsi="Bradley Hand ITC"/>
                <w:color w:val="002060"/>
                <w:sz w:val="20"/>
                <w:szCs w:val="20"/>
              </w:rPr>
              <w:t>Mina asked about the Vic-roads website when we discussed Card I</w:t>
            </w:r>
          </w:p>
          <w:p w14:paraId="789BF66E" w14:textId="77777777" w:rsidR="006A797E" w:rsidRDefault="006A797E" w:rsidP="00DC72F8">
            <w:pPr>
              <w:pStyle w:val="ListParagraph"/>
              <w:numPr>
                <w:ilvl w:val="0"/>
                <w:numId w:val="26"/>
              </w:numPr>
              <w:spacing w:before="0" w:after="0" w:line="240" w:lineRule="auto"/>
              <w:ind w:left="357"/>
              <w:rPr>
                <w:sz w:val="20"/>
                <w:szCs w:val="20"/>
              </w:rPr>
            </w:pPr>
            <w:r>
              <w:rPr>
                <w:sz w:val="20"/>
                <w:szCs w:val="20"/>
              </w:rPr>
              <w:t>Uses a simple web search to locate information on the internet</w:t>
            </w:r>
          </w:p>
          <w:p w14:paraId="1249BFCB" w14:textId="77777777" w:rsidR="006A797E" w:rsidRPr="005179E7" w:rsidRDefault="006A797E" w:rsidP="00DC72F8">
            <w:pPr>
              <w:pStyle w:val="ListParagraph"/>
              <w:spacing w:line="240" w:lineRule="auto"/>
              <w:ind w:left="357"/>
              <w:rPr>
                <w:rFonts w:ascii="Bradley Hand ITC" w:hAnsi="Bradley Hand ITC"/>
                <w:color w:val="002060"/>
                <w:sz w:val="20"/>
                <w:szCs w:val="20"/>
              </w:rPr>
            </w:pPr>
            <w:r w:rsidRPr="005179E7">
              <w:rPr>
                <w:rFonts w:ascii="Bradley Hand ITC" w:hAnsi="Bradley Hand ITC"/>
                <w:color w:val="002060"/>
                <w:sz w:val="20"/>
                <w:szCs w:val="20"/>
              </w:rPr>
              <w:t>Regularly looks up English programs, like ESL cafe</w:t>
            </w:r>
          </w:p>
          <w:p w14:paraId="324F7C87" w14:textId="77777777" w:rsidR="006A797E" w:rsidRDefault="006A797E" w:rsidP="00DC72F8">
            <w:pPr>
              <w:pStyle w:val="ListParagraph"/>
              <w:numPr>
                <w:ilvl w:val="0"/>
                <w:numId w:val="26"/>
              </w:numPr>
              <w:spacing w:before="0" w:after="0" w:line="240" w:lineRule="auto"/>
              <w:ind w:left="357"/>
              <w:rPr>
                <w:sz w:val="20"/>
                <w:szCs w:val="20"/>
              </w:rPr>
            </w:pPr>
            <w:r>
              <w:rPr>
                <w:sz w:val="20"/>
                <w:szCs w:val="20"/>
              </w:rPr>
              <w:t>Recognises that some texts are more appropriate for a purpose than others.</w:t>
            </w:r>
          </w:p>
          <w:p w14:paraId="2E692036" w14:textId="77777777" w:rsidR="006A797E" w:rsidRDefault="006A797E" w:rsidP="00DC72F8">
            <w:pPr>
              <w:pStyle w:val="ListParagraph"/>
              <w:numPr>
                <w:ilvl w:val="0"/>
                <w:numId w:val="26"/>
              </w:numPr>
              <w:spacing w:before="0" w:after="0" w:line="240" w:lineRule="auto"/>
              <w:ind w:left="357"/>
              <w:rPr>
                <w:sz w:val="20"/>
                <w:szCs w:val="20"/>
              </w:rPr>
            </w:pPr>
            <w:r>
              <w:rPr>
                <w:sz w:val="20"/>
                <w:szCs w:val="20"/>
              </w:rPr>
              <w:t xml:space="preserve">Uses a small range of strategies to assess the potential of a text, </w:t>
            </w:r>
            <w:proofErr w:type="spellStart"/>
            <w:r>
              <w:rPr>
                <w:sz w:val="20"/>
                <w:szCs w:val="20"/>
              </w:rPr>
              <w:t>eg</w:t>
            </w:r>
            <w:proofErr w:type="spellEnd"/>
            <w:r>
              <w:rPr>
                <w:sz w:val="20"/>
                <w:szCs w:val="20"/>
              </w:rPr>
              <w:t xml:space="preserve"> scans the cover, title or illustrations</w:t>
            </w:r>
          </w:p>
          <w:p w14:paraId="120570F1" w14:textId="77777777" w:rsidR="006A797E" w:rsidRDefault="006A797E" w:rsidP="00DC72F8">
            <w:pPr>
              <w:pStyle w:val="ListParagraph"/>
              <w:numPr>
                <w:ilvl w:val="0"/>
                <w:numId w:val="26"/>
              </w:numPr>
              <w:spacing w:before="0" w:after="0" w:line="240" w:lineRule="auto"/>
              <w:ind w:left="357"/>
              <w:rPr>
                <w:sz w:val="20"/>
                <w:szCs w:val="20"/>
              </w:rPr>
            </w:pPr>
            <w:r>
              <w:rPr>
                <w:sz w:val="20"/>
                <w:szCs w:val="20"/>
              </w:rPr>
              <w:t>Begins to evaluate relevance of familiar subjects</w:t>
            </w:r>
          </w:p>
          <w:p w14:paraId="75CA7F4D" w14:textId="77777777" w:rsidR="006A797E" w:rsidRPr="005179E7" w:rsidRDefault="006A797E" w:rsidP="00DC72F8">
            <w:pPr>
              <w:pStyle w:val="ListParagraph"/>
              <w:numPr>
                <w:ilvl w:val="0"/>
                <w:numId w:val="26"/>
              </w:numPr>
              <w:spacing w:before="0" w:after="0" w:line="240" w:lineRule="auto"/>
              <w:ind w:left="357"/>
              <w:rPr>
                <w:rFonts w:ascii="Bradley Hand ITC" w:hAnsi="Bradley Hand ITC"/>
                <w:color w:val="002060"/>
                <w:sz w:val="20"/>
                <w:szCs w:val="20"/>
              </w:rPr>
            </w:pPr>
            <w:r w:rsidRPr="005179E7">
              <w:rPr>
                <w:rFonts w:ascii="Bradley Hand ITC" w:hAnsi="Bradley Hand ITC"/>
                <w:color w:val="002060"/>
                <w:sz w:val="20"/>
                <w:szCs w:val="20"/>
              </w:rPr>
              <w:t xml:space="preserve">Took part in the discussion on learning methods and began to evaluate what worked for her – e.g., going to library task for help was not attractive, but using apps and website was. </w:t>
            </w:r>
          </w:p>
          <w:p w14:paraId="51FB82F5" w14:textId="5B6A7D19" w:rsidR="006A797E" w:rsidRPr="0063197C" w:rsidRDefault="006A797E" w:rsidP="00DC72F8">
            <w:pPr>
              <w:pStyle w:val="ListParagraph"/>
              <w:numPr>
                <w:ilvl w:val="0"/>
                <w:numId w:val="26"/>
              </w:numPr>
              <w:spacing w:before="0" w:after="0" w:line="240" w:lineRule="auto"/>
              <w:ind w:left="357"/>
              <w:rPr>
                <w:rFonts w:ascii="Bradley Hand ITC" w:hAnsi="Bradley Hand ITC"/>
                <w:color w:val="002060"/>
                <w:sz w:val="20"/>
                <w:szCs w:val="20"/>
              </w:rPr>
            </w:pPr>
            <w:r>
              <w:rPr>
                <w:sz w:val="20"/>
                <w:szCs w:val="20"/>
              </w:rPr>
              <w:t>Uses simple organising methods to manage reference materials, e.g. labels a file box or a Word folder</w:t>
            </w:r>
            <w:r w:rsidRPr="005179E7">
              <w:rPr>
                <w:rFonts w:ascii="Bradley Hand ITC" w:hAnsi="Bradley Hand ITC"/>
                <w:color w:val="002060"/>
                <w:sz w:val="20"/>
                <w:szCs w:val="20"/>
              </w:rPr>
              <w:t>–</w:t>
            </w:r>
            <w:r w:rsidR="0063197C">
              <w:rPr>
                <w:rFonts w:ascii="Bradley Hand ITC" w:hAnsi="Bradley Hand ITC"/>
                <w:color w:val="002060"/>
                <w:sz w:val="20"/>
                <w:szCs w:val="20"/>
              </w:rPr>
              <w:t xml:space="preserve"> </w:t>
            </w:r>
            <w:r w:rsidRPr="005179E7">
              <w:rPr>
                <w:rFonts w:ascii="Bradley Hand ITC" w:hAnsi="Bradley Hand ITC"/>
                <w:color w:val="002060"/>
                <w:sz w:val="20"/>
                <w:szCs w:val="20"/>
              </w:rPr>
              <w:t>has a book with personal dictionary</w:t>
            </w:r>
            <w:r w:rsidR="0063197C">
              <w:rPr>
                <w:rFonts w:ascii="Bradley Hand ITC" w:hAnsi="Bradley Hand ITC"/>
                <w:color w:val="002060"/>
                <w:sz w:val="20"/>
                <w:szCs w:val="20"/>
              </w:rPr>
              <w:t xml:space="preserve"> entries. </w:t>
            </w:r>
            <w:r>
              <w:rPr>
                <w:rFonts w:ascii="Bradley Hand ITC" w:hAnsi="Bradley Hand ITC"/>
                <w:color w:val="002060"/>
                <w:sz w:val="20"/>
                <w:szCs w:val="20"/>
              </w:rPr>
              <w:t xml:space="preserve">Writes new words in a sentence to illustrate meaning. </w:t>
            </w:r>
          </w:p>
        </w:tc>
      </w:tr>
      <w:tr w:rsidR="006A797E" w14:paraId="26D52F8A" w14:textId="77777777" w:rsidTr="00DC72F8">
        <w:tc>
          <w:tcPr>
            <w:tcW w:w="2268" w:type="dxa"/>
          </w:tcPr>
          <w:p w14:paraId="66C766AF" w14:textId="77777777" w:rsidR="006A797E" w:rsidRPr="0063197C" w:rsidRDefault="006A797E" w:rsidP="00A83E95">
            <w:pPr>
              <w:spacing w:line="360" w:lineRule="auto"/>
              <w:rPr>
                <w:b/>
                <w:sz w:val="20"/>
                <w:szCs w:val="20"/>
              </w:rPr>
            </w:pPr>
            <w:r w:rsidRPr="0063197C">
              <w:rPr>
                <w:b/>
                <w:sz w:val="20"/>
                <w:szCs w:val="20"/>
              </w:rPr>
              <w:t>Using prior knowledge and scaffolding</w:t>
            </w:r>
          </w:p>
        </w:tc>
        <w:tc>
          <w:tcPr>
            <w:tcW w:w="6828" w:type="dxa"/>
            <w:gridSpan w:val="3"/>
          </w:tcPr>
          <w:p w14:paraId="0ABB43BC" w14:textId="0ED7AA78" w:rsidR="006A797E" w:rsidRDefault="0063197C" w:rsidP="00DC72F8">
            <w:pPr>
              <w:pStyle w:val="ListParagraph"/>
              <w:numPr>
                <w:ilvl w:val="0"/>
                <w:numId w:val="26"/>
              </w:numPr>
              <w:spacing w:before="0" w:after="0" w:line="240" w:lineRule="auto"/>
              <w:ind w:left="357"/>
              <w:rPr>
                <w:sz w:val="20"/>
                <w:szCs w:val="20"/>
              </w:rPr>
            </w:pPr>
            <w:r>
              <w:rPr>
                <w:sz w:val="20"/>
                <w:szCs w:val="20"/>
              </w:rPr>
              <w:t xml:space="preserve">Applies some prior </w:t>
            </w:r>
            <w:r w:rsidR="006A797E">
              <w:rPr>
                <w:sz w:val="20"/>
                <w:szCs w:val="20"/>
              </w:rPr>
              <w:t>knowledge, skills or familiar learning processes to a new task, but not always with appropriate adaptations</w:t>
            </w:r>
          </w:p>
          <w:p w14:paraId="4D2235F3" w14:textId="77777777" w:rsidR="006A797E" w:rsidRDefault="006A797E" w:rsidP="00DC72F8">
            <w:pPr>
              <w:pStyle w:val="ListParagraph"/>
              <w:numPr>
                <w:ilvl w:val="0"/>
                <w:numId w:val="26"/>
              </w:numPr>
              <w:spacing w:before="0" w:after="0" w:line="240" w:lineRule="auto"/>
              <w:ind w:left="357"/>
              <w:rPr>
                <w:sz w:val="20"/>
                <w:szCs w:val="20"/>
              </w:rPr>
            </w:pPr>
            <w:r>
              <w:rPr>
                <w:sz w:val="20"/>
                <w:szCs w:val="20"/>
              </w:rPr>
              <w:t>Uses familiar scaffolding provided by others to support learning process, e.g. illustrated guidelines, templates, checklists of ‘how to’ DVDs</w:t>
            </w:r>
          </w:p>
          <w:p w14:paraId="347C7D06" w14:textId="77777777" w:rsidR="006A797E" w:rsidRPr="00E322E5" w:rsidRDefault="006A797E" w:rsidP="00DC72F8">
            <w:pPr>
              <w:pStyle w:val="ListParagraph"/>
              <w:numPr>
                <w:ilvl w:val="0"/>
                <w:numId w:val="26"/>
              </w:numPr>
              <w:spacing w:before="0" w:after="0" w:line="240" w:lineRule="auto"/>
              <w:ind w:left="357"/>
              <w:rPr>
                <w:sz w:val="20"/>
                <w:szCs w:val="20"/>
              </w:rPr>
            </w:pPr>
            <w:r>
              <w:rPr>
                <w:sz w:val="20"/>
                <w:szCs w:val="20"/>
              </w:rPr>
              <w:t>Uses simple strategies to clarify and remember main points or reinforce elements of a skill, e.g. copying, underlining, reciting or practising a set procedure</w:t>
            </w:r>
            <w:r w:rsidRPr="005179E7">
              <w:rPr>
                <w:rFonts w:ascii="Bradley Hand ITC" w:hAnsi="Bradley Hand ITC"/>
                <w:color w:val="002060"/>
                <w:sz w:val="20"/>
                <w:szCs w:val="20"/>
              </w:rPr>
              <w:t>- in her Learning challenge Mina decided to do the ‘paper the wall’s activity outlined in Card J. her self-reflection showed this was useful for her to recall key grammar points.</w:t>
            </w:r>
            <w:r>
              <w:rPr>
                <w:sz w:val="20"/>
                <w:szCs w:val="20"/>
              </w:rPr>
              <w:t xml:space="preserve"> </w:t>
            </w:r>
          </w:p>
        </w:tc>
      </w:tr>
    </w:tbl>
    <w:p w14:paraId="5B8D8B3C" w14:textId="77777777" w:rsidR="006A797E" w:rsidRDefault="006A797E" w:rsidP="006A797E">
      <w:r>
        <w:br w:type="page"/>
      </w:r>
    </w:p>
    <w:tbl>
      <w:tblPr>
        <w:tblStyle w:val="TableGrid"/>
        <w:tblW w:w="9096" w:type="dxa"/>
        <w:tblInd w:w="108" w:type="dxa"/>
        <w:tblLook w:val="04A0" w:firstRow="1" w:lastRow="0" w:firstColumn="1" w:lastColumn="0" w:noHBand="0" w:noVBand="1"/>
      </w:tblPr>
      <w:tblGrid>
        <w:gridCol w:w="2694"/>
        <w:gridCol w:w="6402"/>
      </w:tblGrid>
      <w:tr w:rsidR="006A797E" w14:paraId="22EBBA00" w14:textId="77777777" w:rsidTr="00DC72F8">
        <w:tc>
          <w:tcPr>
            <w:tcW w:w="2694" w:type="dxa"/>
          </w:tcPr>
          <w:p w14:paraId="60236F49" w14:textId="58BCD1A3" w:rsidR="006A797E" w:rsidRPr="0063197C" w:rsidRDefault="006A797E" w:rsidP="00A83E95">
            <w:pPr>
              <w:spacing w:line="360" w:lineRule="auto"/>
              <w:rPr>
                <w:b/>
                <w:sz w:val="20"/>
                <w:szCs w:val="20"/>
              </w:rPr>
            </w:pPr>
            <w:r w:rsidRPr="0063197C">
              <w:rPr>
                <w:b/>
                <w:sz w:val="20"/>
                <w:szCs w:val="20"/>
              </w:rPr>
              <w:t>Learning with and from others</w:t>
            </w:r>
          </w:p>
        </w:tc>
        <w:tc>
          <w:tcPr>
            <w:tcW w:w="6402" w:type="dxa"/>
          </w:tcPr>
          <w:p w14:paraId="4A713257" w14:textId="0D6C6232" w:rsidR="006A797E" w:rsidRDefault="006A797E" w:rsidP="00DC72F8">
            <w:pPr>
              <w:pStyle w:val="ListParagraph"/>
              <w:numPr>
                <w:ilvl w:val="0"/>
                <w:numId w:val="26"/>
              </w:numPr>
              <w:spacing w:before="0" w:after="0" w:line="240" w:lineRule="auto"/>
              <w:ind w:left="357" w:hanging="357"/>
              <w:rPr>
                <w:sz w:val="20"/>
                <w:szCs w:val="20"/>
              </w:rPr>
            </w:pPr>
            <w:r>
              <w:rPr>
                <w:sz w:val="20"/>
                <w:szCs w:val="20"/>
              </w:rPr>
              <w:t>Fulfils the basic roles</w:t>
            </w:r>
            <w:r w:rsidR="00DC72F8">
              <w:rPr>
                <w:sz w:val="20"/>
                <w:szCs w:val="20"/>
              </w:rPr>
              <w:t xml:space="preserve"> of a group</w:t>
            </w:r>
            <w:r>
              <w:rPr>
                <w:sz w:val="20"/>
                <w:szCs w:val="20"/>
              </w:rPr>
              <w:t xml:space="preserve"> member, e.g. contributes to discussion or accepts allocated tasks – </w:t>
            </w:r>
            <w:r w:rsidRPr="005179E7">
              <w:rPr>
                <w:rFonts w:ascii="Bradley Hand ITC" w:hAnsi="Bradley Hand ITC"/>
                <w:color w:val="002060"/>
                <w:sz w:val="20"/>
                <w:szCs w:val="20"/>
              </w:rPr>
              <w:t>Mina is an active member of discussions and games</w:t>
            </w:r>
          </w:p>
          <w:p w14:paraId="73A4FFE1" w14:textId="77777777" w:rsidR="006A797E" w:rsidRDefault="006A797E" w:rsidP="00DC72F8">
            <w:pPr>
              <w:pStyle w:val="ListParagraph"/>
              <w:numPr>
                <w:ilvl w:val="0"/>
                <w:numId w:val="26"/>
              </w:numPr>
              <w:spacing w:before="0" w:after="0" w:line="240" w:lineRule="auto"/>
              <w:ind w:left="357" w:hanging="357"/>
              <w:rPr>
                <w:sz w:val="20"/>
                <w:szCs w:val="20"/>
              </w:rPr>
            </w:pPr>
            <w:r>
              <w:rPr>
                <w:sz w:val="20"/>
                <w:szCs w:val="20"/>
              </w:rPr>
              <w:t>Asks questions of a teacher/trainer, mentor or expert in the field</w:t>
            </w:r>
          </w:p>
          <w:p w14:paraId="1BF9577F" w14:textId="77777777" w:rsidR="006A797E" w:rsidRPr="005179E7" w:rsidRDefault="006A797E" w:rsidP="00DC72F8">
            <w:pPr>
              <w:pStyle w:val="ListParagraph"/>
              <w:numPr>
                <w:ilvl w:val="0"/>
                <w:numId w:val="26"/>
              </w:numPr>
              <w:spacing w:before="0" w:after="0" w:line="240" w:lineRule="auto"/>
              <w:ind w:left="357" w:hanging="357"/>
              <w:rPr>
                <w:rFonts w:ascii="Bradley Hand ITC" w:hAnsi="Bradley Hand ITC"/>
                <w:color w:val="002060"/>
                <w:sz w:val="20"/>
                <w:szCs w:val="20"/>
              </w:rPr>
            </w:pPr>
            <w:r w:rsidRPr="005179E7">
              <w:rPr>
                <w:rFonts w:ascii="Bradley Hand ITC" w:hAnsi="Bradley Hand ITC"/>
                <w:color w:val="002060"/>
                <w:sz w:val="20"/>
                <w:szCs w:val="20"/>
              </w:rPr>
              <w:t xml:space="preserve">Asked me to help her find some of the pronunciation apps mentioned in Card G.  Asked the Reception Staff to help her link her phone to the TAFE </w:t>
            </w:r>
            <w:proofErr w:type="spellStart"/>
            <w:r w:rsidRPr="005179E7">
              <w:rPr>
                <w:rFonts w:ascii="Bradley Hand ITC" w:hAnsi="Bradley Hand ITC"/>
                <w:color w:val="002060"/>
                <w:sz w:val="20"/>
                <w:szCs w:val="20"/>
              </w:rPr>
              <w:t>wi-fi</w:t>
            </w:r>
            <w:proofErr w:type="spellEnd"/>
            <w:r w:rsidRPr="005179E7">
              <w:rPr>
                <w:rFonts w:ascii="Bradley Hand ITC" w:hAnsi="Bradley Hand ITC"/>
                <w:color w:val="002060"/>
                <w:sz w:val="20"/>
                <w:szCs w:val="20"/>
              </w:rPr>
              <w:t xml:space="preserve">. </w:t>
            </w:r>
          </w:p>
          <w:p w14:paraId="479E673F" w14:textId="7109F9CF" w:rsidR="006A797E" w:rsidRPr="00CB1FB5" w:rsidRDefault="006A797E" w:rsidP="00DC72F8">
            <w:pPr>
              <w:pStyle w:val="ListParagraph"/>
              <w:numPr>
                <w:ilvl w:val="0"/>
                <w:numId w:val="26"/>
              </w:numPr>
              <w:spacing w:before="0" w:after="0" w:line="240" w:lineRule="auto"/>
              <w:ind w:left="357" w:hanging="357"/>
              <w:rPr>
                <w:sz w:val="20"/>
                <w:szCs w:val="20"/>
              </w:rPr>
            </w:pPr>
            <w:r>
              <w:rPr>
                <w:sz w:val="20"/>
                <w:szCs w:val="20"/>
              </w:rPr>
              <w:t xml:space="preserve">With assistance identifies some cultural similarities and differences in individuals’ perspectives, such as </w:t>
            </w:r>
            <w:r w:rsidR="00DC72F8">
              <w:rPr>
                <w:sz w:val="20"/>
                <w:szCs w:val="20"/>
              </w:rPr>
              <w:t>approaches to work and learning</w:t>
            </w:r>
          </w:p>
        </w:tc>
      </w:tr>
    </w:tbl>
    <w:p w14:paraId="6A7D10BE" w14:textId="77777777" w:rsidR="005A23C3" w:rsidRDefault="005A23C3" w:rsidP="00DC72F8">
      <w:pPr>
        <w:sectPr w:rsidR="005A23C3" w:rsidSect="00517465">
          <w:headerReference w:type="default" r:id="rId9"/>
          <w:footerReference w:type="default" r:id="rId10"/>
          <w:pgSz w:w="11906" w:h="16838"/>
          <w:pgMar w:top="1440" w:right="1440" w:bottom="1440" w:left="1440" w:header="708" w:footer="708" w:gutter="0"/>
          <w:cols w:space="708"/>
          <w:docGrid w:linePitch="360"/>
        </w:sectPr>
      </w:pPr>
    </w:p>
    <w:p w14:paraId="4335AFE2" w14:textId="42FF9FD2" w:rsidR="00536A32" w:rsidRDefault="005A23C3" w:rsidP="00536A32">
      <w:pPr>
        <w:pStyle w:val="Heading2"/>
      </w:pPr>
      <w:r>
        <w:t>Prompt cards for reading or listening</w:t>
      </w:r>
    </w:p>
    <w:tbl>
      <w:tblPr>
        <w:tblStyle w:val="TableGrid"/>
        <w:tblW w:w="0" w:type="auto"/>
        <w:tblInd w:w="-601" w:type="dxa"/>
        <w:tblLook w:val="04A0" w:firstRow="1" w:lastRow="0" w:firstColumn="1" w:lastColumn="0" w:noHBand="0" w:noVBand="1"/>
      </w:tblPr>
      <w:tblGrid>
        <w:gridCol w:w="4678"/>
        <w:gridCol w:w="5221"/>
        <w:gridCol w:w="4650"/>
      </w:tblGrid>
      <w:tr w:rsidR="00536A32" w14:paraId="4D9E4A6F" w14:textId="77777777" w:rsidTr="00376E1C">
        <w:tc>
          <w:tcPr>
            <w:tcW w:w="4678" w:type="dxa"/>
          </w:tcPr>
          <w:p w14:paraId="090A9DE2" w14:textId="2429FA31" w:rsidR="00536A32" w:rsidRPr="00536A32" w:rsidRDefault="00536A32" w:rsidP="00536A32">
            <w:pPr>
              <w:pStyle w:val="NormalWeb"/>
              <w:shd w:val="clear" w:color="auto" w:fill="FFFFFF"/>
              <w:spacing w:before="0" w:beforeAutospacing="0" w:after="120" w:afterAutospacing="0" w:line="324" w:lineRule="atLeast"/>
              <w:rPr>
                <w:rFonts w:ascii="Georgia" w:hAnsi="Georgia"/>
                <w:i/>
                <w:color w:val="1F1F1F"/>
                <w:sz w:val="23"/>
                <w:szCs w:val="23"/>
              </w:rPr>
            </w:pPr>
            <w:r w:rsidRPr="007056F7">
              <w:rPr>
                <w:rFonts w:asciiTheme="minorHAnsi" w:eastAsiaTheme="minorHAnsi" w:hAnsiTheme="minorHAnsi" w:cstheme="minorBidi"/>
                <w:b/>
                <w:sz w:val="22"/>
                <w:szCs w:val="22"/>
                <w:lang w:eastAsia="en-US"/>
              </w:rPr>
              <w:t>Card A</w:t>
            </w:r>
            <w:r>
              <w:rPr>
                <w:rFonts w:ascii="Georgia" w:hAnsi="Georgia"/>
                <w:color w:val="1F1F1F"/>
                <w:sz w:val="23"/>
                <w:szCs w:val="23"/>
              </w:rPr>
              <w:t xml:space="preserve"> – </w:t>
            </w:r>
            <w:r w:rsidRPr="00376E1C">
              <w:rPr>
                <w:rFonts w:ascii="Georgia" w:hAnsi="Georgia"/>
                <w:i/>
                <w:color w:val="1F1F1F"/>
                <w:sz w:val="23"/>
                <w:szCs w:val="23"/>
              </w:rPr>
              <w:t>Good students do these things:</w:t>
            </w:r>
          </w:p>
          <w:p w14:paraId="7757A7B0" w14:textId="704B66C8" w:rsidR="00536A32" w:rsidRDefault="00536A32" w:rsidP="00376E1C">
            <w:pPr>
              <w:pStyle w:val="NormalWeb"/>
              <w:numPr>
                <w:ilvl w:val="0"/>
                <w:numId w:val="27"/>
              </w:numPr>
              <w:shd w:val="clear" w:color="auto" w:fill="FFFFFF"/>
              <w:spacing w:before="0" w:beforeAutospacing="0" w:after="120" w:afterAutospacing="0" w:line="324" w:lineRule="atLeast"/>
              <w:ind w:left="357" w:hanging="357"/>
              <w:rPr>
                <w:rFonts w:ascii="Georgia" w:hAnsi="Georgia"/>
                <w:color w:val="1F1F1F"/>
                <w:sz w:val="23"/>
                <w:szCs w:val="23"/>
              </w:rPr>
            </w:pPr>
            <w:r>
              <w:rPr>
                <w:rFonts w:ascii="Georgia" w:hAnsi="Georgia"/>
                <w:color w:val="1F1F1F"/>
                <w:sz w:val="23"/>
                <w:szCs w:val="23"/>
              </w:rPr>
              <w:t>I draw pictures or diagrams to help me understand this subject.</w:t>
            </w:r>
          </w:p>
          <w:p w14:paraId="78C8FACD" w14:textId="4CF01B9D" w:rsidR="00536A32" w:rsidRDefault="00536A32" w:rsidP="00376E1C">
            <w:pPr>
              <w:pStyle w:val="NormalWeb"/>
              <w:numPr>
                <w:ilvl w:val="0"/>
                <w:numId w:val="27"/>
              </w:numPr>
              <w:shd w:val="clear" w:color="auto" w:fill="FFFFFF"/>
              <w:spacing w:before="0" w:beforeAutospacing="0" w:after="120" w:afterAutospacing="0" w:line="324" w:lineRule="atLeast"/>
              <w:ind w:left="357" w:hanging="357"/>
              <w:rPr>
                <w:rFonts w:ascii="Georgia" w:hAnsi="Georgia"/>
                <w:color w:val="1F1F1F"/>
                <w:sz w:val="23"/>
                <w:szCs w:val="23"/>
              </w:rPr>
            </w:pPr>
            <w:r>
              <w:rPr>
                <w:rFonts w:ascii="Georgia" w:hAnsi="Georgia"/>
                <w:color w:val="1F1F1F"/>
                <w:sz w:val="23"/>
                <w:szCs w:val="23"/>
              </w:rPr>
              <w:t>I write down questions and answers that try to answer this subject.</w:t>
            </w:r>
          </w:p>
          <w:p w14:paraId="514A9204" w14:textId="4563ADFC" w:rsidR="00536A32" w:rsidRDefault="00536A32" w:rsidP="00376E1C">
            <w:pPr>
              <w:pStyle w:val="NormalWeb"/>
              <w:numPr>
                <w:ilvl w:val="0"/>
                <w:numId w:val="27"/>
              </w:numPr>
              <w:shd w:val="clear" w:color="auto" w:fill="FFFFFF"/>
              <w:spacing w:before="0" w:beforeAutospacing="0" w:after="120" w:afterAutospacing="0" w:line="324" w:lineRule="atLeast"/>
              <w:ind w:left="357" w:hanging="357"/>
              <w:rPr>
                <w:rFonts w:ascii="Georgia" w:hAnsi="Georgia"/>
                <w:color w:val="1F1F1F"/>
                <w:sz w:val="23"/>
                <w:szCs w:val="23"/>
              </w:rPr>
            </w:pPr>
            <w:r>
              <w:rPr>
                <w:rFonts w:ascii="Georgia" w:hAnsi="Georgia"/>
                <w:color w:val="1F1F1F"/>
                <w:sz w:val="23"/>
                <w:szCs w:val="23"/>
              </w:rPr>
              <w:t>When I am learning something new in this subject, I think back to what I already know about it.</w:t>
            </w:r>
          </w:p>
          <w:p w14:paraId="34D093EC" w14:textId="1C168167" w:rsidR="00536A32" w:rsidRDefault="00536A32" w:rsidP="00376E1C">
            <w:pPr>
              <w:pStyle w:val="NormalWeb"/>
              <w:numPr>
                <w:ilvl w:val="0"/>
                <w:numId w:val="27"/>
              </w:numPr>
              <w:shd w:val="clear" w:color="auto" w:fill="FFFFFF"/>
              <w:spacing w:before="0" w:beforeAutospacing="0" w:after="120" w:afterAutospacing="0" w:line="324" w:lineRule="atLeast"/>
              <w:ind w:left="357" w:hanging="357"/>
              <w:rPr>
                <w:rFonts w:ascii="Georgia" w:hAnsi="Georgia"/>
                <w:color w:val="1F1F1F"/>
                <w:sz w:val="23"/>
                <w:szCs w:val="23"/>
              </w:rPr>
            </w:pPr>
            <w:r>
              <w:rPr>
                <w:rFonts w:ascii="Georgia" w:hAnsi="Georgia"/>
                <w:color w:val="1F1F1F"/>
                <w:sz w:val="23"/>
                <w:szCs w:val="23"/>
              </w:rPr>
              <w:t>I discuss what I am doing in this subject with others.</w:t>
            </w:r>
          </w:p>
          <w:p w14:paraId="40C790DD" w14:textId="266F12A1" w:rsidR="00536A32" w:rsidRDefault="00536A32" w:rsidP="00376E1C">
            <w:pPr>
              <w:pStyle w:val="NormalWeb"/>
              <w:numPr>
                <w:ilvl w:val="0"/>
                <w:numId w:val="27"/>
              </w:numPr>
              <w:shd w:val="clear" w:color="auto" w:fill="FFFFFF"/>
              <w:spacing w:before="0" w:beforeAutospacing="0" w:after="120" w:afterAutospacing="0" w:line="324" w:lineRule="atLeast"/>
              <w:ind w:left="357" w:hanging="357"/>
              <w:rPr>
                <w:rFonts w:ascii="Georgia" w:hAnsi="Georgia"/>
                <w:color w:val="1F1F1F"/>
                <w:sz w:val="23"/>
                <w:szCs w:val="23"/>
              </w:rPr>
            </w:pPr>
            <w:r>
              <w:rPr>
                <w:rFonts w:ascii="Georgia" w:hAnsi="Georgia"/>
                <w:color w:val="1F1F1F"/>
                <w:sz w:val="23"/>
                <w:szCs w:val="23"/>
              </w:rPr>
              <w:t>I practise things over and over until I know them well in this subject.</w:t>
            </w:r>
          </w:p>
          <w:p w14:paraId="361F67C4" w14:textId="77777777" w:rsidR="00536A32" w:rsidRDefault="00536A32" w:rsidP="00376E1C">
            <w:pPr>
              <w:pStyle w:val="NormalWeb"/>
              <w:numPr>
                <w:ilvl w:val="0"/>
                <w:numId w:val="27"/>
              </w:numPr>
              <w:shd w:val="clear" w:color="auto" w:fill="FFFFFF"/>
              <w:spacing w:before="0" w:beforeAutospacing="0" w:after="120" w:afterAutospacing="0" w:line="324" w:lineRule="atLeast"/>
              <w:ind w:left="357" w:hanging="357"/>
              <w:rPr>
                <w:rFonts w:ascii="Georgia" w:hAnsi="Georgia"/>
                <w:color w:val="1F1F1F"/>
                <w:sz w:val="23"/>
                <w:szCs w:val="23"/>
              </w:rPr>
            </w:pPr>
            <w:r>
              <w:rPr>
                <w:rFonts w:ascii="Georgia" w:hAnsi="Georgia"/>
                <w:color w:val="1F1F1F"/>
                <w:sz w:val="23"/>
                <w:szCs w:val="23"/>
              </w:rPr>
              <w:t>I think about my thinking, to check if I understand the ideas in this subject.</w:t>
            </w:r>
          </w:p>
          <w:p w14:paraId="6CF9E34C" w14:textId="6DDCA217" w:rsidR="00536A32" w:rsidRPr="00536A32" w:rsidRDefault="00536A32" w:rsidP="00376E1C">
            <w:pPr>
              <w:pStyle w:val="NormalWeb"/>
              <w:numPr>
                <w:ilvl w:val="0"/>
                <w:numId w:val="27"/>
              </w:numPr>
              <w:shd w:val="clear" w:color="auto" w:fill="FFFFFF"/>
              <w:spacing w:before="0" w:beforeAutospacing="0" w:after="120" w:afterAutospacing="0" w:line="324" w:lineRule="atLeast"/>
              <w:ind w:left="357" w:hanging="357"/>
              <w:rPr>
                <w:rFonts w:ascii="Georgia" w:hAnsi="Georgia"/>
                <w:color w:val="1F1F1F"/>
                <w:sz w:val="23"/>
                <w:szCs w:val="23"/>
              </w:rPr>
            </w:pPr>
            <w:r w:rsidRPr="00536A32">
              <w:rPr>
                <w:rFonts w:ascii="Georgia" w:hAnsi="Georgia"/>
                <w:color w:val="1F1F1F"/>
                <w:sz w:val="23"/>
                <w:szCs w:val="23"/>
              </w:rPr>
              <w:t>When I don’t understand something in this subject I go back over it again.</w:t>
            </w:r>
          </w:p>
          <w:p w14:paraId="7AFFF541" w14:textId="0A5A9309" w:rsidR="00536A32" w:rsidRPr="00536A32" w:rsidRDefault="00536A32" w:rsidP="00536A32">
            <w:pPr>
              <w:rPr>
                <w:sz w:val="20"/>
                <w:szCs w:val="20"/>
              </w:rPr>
            </w:pPr>
            <w:r>
              <w:rPr>
                <w:sz w:val="20"/>
                <w:szCs w:val="20"/>
              </w:rPr>
              <w:t>(</w:t>
            </w:r>
            <w:r w:rsidRPr="00536A32">
              <w:rPr>
                <w:sz w:val="20"/>
                <w:szCs w:val="20"/>
              </w:rPr>
              <w:t xml:space="preserve">Adapted from: Smart Strategies That Help Students Learn How to </w:t>
            </w:r>
            <w:proofErr w:type="gramStart"/>
            <w:r w:rsidRPr="00536A32">
              <w:rPr>
                <w:sz w:val="20"/>
                <w:szCs w:val="20"/>
              </w:rPr>
              <w:t xml:space="preserve">Learn  </w:t>
            </w:r>
            <w:proofErr w:type="gramEnd"/>
            <w:r w:rsidRPr="00536A32">
              <w:rPr>
                <w:sz w:val="20"/>
                <w:szCs w:val="20"/>
              </w:rPr>
              <w:fldChar w:fldCharType="begin"/>
            </w:r>
            <w:r w:rsidRPr="00536A32">
              <w:rPr>
                <w:sz w:val="20"/>
                <w:szCs w:val="20"/>
              </w:rPr>
              <w:instrText xml:space="preserve"> HYPERLINK "http://blogs.kqed.org/mindshift/2013/10" </w:instrText>
            </w:r>
            <w:r w:rsidRPr="00536A32">
              <w:rPr>
                <w:sz w:val="20"/>
                <w:szCs w:val="20"/>
              </w:rPr>
            </w:r>
            <w:r w:rsidRPr="00536A32">
              <w:rPr>
                <w:sz w:val="20"/>
                <w:szCs w:val="20"/>
              </w:rPr>
              <w:fldChar w:fldCharType="separate"/>
            </w:r>
            <w:r w:rsidRPr="00536A32">
              <w:rPr>
                <w:sz w:val="20"/>
                <w:szCs w:val="20"/>
              </w:rPr>
              <w:t>http://blogs.kqed.org</w:t>
            </w:r>
            <w:r w:rsidRPr="00536A32">
              <w:rPr>
                <w:sz w:val="20"/>
                <w:szCs w:val="20"/>
              </w:rPr>
              <w:t>/</w:t>
            </w:r>
            <w:r w:rsidRPr="00536A32">
              <w:rPr>
                <w:sz w:val="20"/>
                <w:szCs w:val="20"/>
              </w:rPr>
              <w:t>mindshift/2013/10</w:t>
            </w:r>
            <w:r w:rsidRPr="00536A32">
              <w:rPr>
                <w:sz w:val="20"/>
                <w:szCs w:val="20"/>
              </w:rPr>
              <w:fldChar w:fldCharType="end"/>
            </w:r>
            <w:r>
              <w:rPr>
                <w:b/>
                <w:bCs/>
                <w:sz w:val="20"/>
                <w:szCs w:val="20"/>
              </w:rPr>
              <w:t>)</w:t>
            </w:r>
          </w:p>
        </w:tc>
        <w:tc>
          <w:tcPr>
            <w:tcW w:w="5221" w:type="dxa"/>
          </w:tcPr>
          <w:p w14:paraId="73D73FBD" w14:textId="0D496065" w:rsidR="00536A32" w:rsidRPr="00536A32" w:rsidRDefault="00536A32" w:rsidP="00536A32">
            <w:pPr>
              <w:pStyle w:val="NormalWeb"/>
              <w:shd w:val="clear" w:color="auto" w:fill="FFFFFF"/>
              <w:spacing w:before="0" w:beforeAutospacing="0" w:after="0" w:afterAutospacing="0" w:line="324" w:lineRule="atLeast"/>
              <w:rPr>
                <w:rFonts w:ascii="Georgia" w:hAnsi="Georgia"/>
                <w:i/>
                <w:color w:val="1F1F1F"/>
                <w:sz w:val="23"/>
                <w:szCs w:val="23"/>
              </w:rPr>
            </w:pPr>
            <w:r w:rsidRPr="007056F7">
              <w:rPr>
                <w:rFonts w:asciiTheme="minorHAnsi" w:eastAsiaTheme="minorHAnsi" w:hAnsiTheme="minorHAnsi" w:cstheme="minorBidi"/>
                <w:b/>
                <w:sz w:val="22"/>
                <w:szCs w:val="22"/>
                <w:lang w:eastAsia="en-US"/>
              </w:rPr>
              <w:t xml:space="preserve">Card </w:t>
            </w:r>
            <w:r>
              <w:rPr>
                <w:rFonts w:asciiTheme="minorHAnsi" w:eastAsiaTheme="minorHAnsi" w:hAnsiTheme="minorHAnsi" w:cstheme="minorBidi"/>
                <w:b/>
                <w:sz w:val="22"/>
                <w:szCs w:val="22"/>
                <w:lang w:eastAsia="en-US"/>
              </w:rPr>
              <w:t>B</w:t>
            </w:r>
            <w:r>
              <w:rPr>
                <w:rFonts w:ascii="Georgia" w:hAnsi="Georgia"/>
                <w:color w:val="1F1F1F"/>
                <w:sz w:val="23"/>
                <w:szCs w:val="23"/>
              </w:rPr>
              <w:t xml:space="preserve"> – </w:t>
            </w:r>
            <w:r w:rsidRPr="00376E1C">
              <w:rPr>
                <w:rFonts w:ascii="Georgia" w:hAnsi="Georgia"/>
                <w:i/>
                <w:color w:val="1F1F1F"/>
                <w:sz w:val="23"/>
                <w:szCs w:val="23"/>
              </w:rPr>
              <w:t>Learning at work:</w:t>
            </w:r>
          </w:p>
          <w:p w14:paraId="23B5193E" w14:textId="6ED43B59" w:rsidR="00536A32" w:rsidRPr="00536A32" w:rsidRDefault="00536A32" w:rsidP="00536A32">
            <w:pPr>
              <w:rPr>
                <w:sz w:val="24"/>
              </w:rPr>
            </w:pPr>
            <w:r>
              <w:rPr>
                <w:sz w:val="24"/>
              </w:rPr>
              <w:t xml:space="preserve">My first job was at Pizza Hut. </w:t>
            </w:r>
            <w:r w:rsidRPr="00536A32">
              <w:rPr>
                <w:sz w:val="24"/>
              </w:rPr>
              <w:t>We had cards with the information about what food to put on for the toppings. If we made a mistake then the pizza woul</w:t>
            </w:r>
            <w:r>
              <w:rPr>
                <w:sz w:val="24"/>
              </w:rPr>
              <w:t xml:space="preserve">d not taste the way it should. </w:t>
            </w:r>
            <w:r w:rsidRPr="00536A32">
              <w:rPr>
                <w:sz w:val="24"/>
              </w:rPr>
              <w:t>So I was a bit scared.</w:t>
            </w:r>
          </w:p>
          <w:p w14:paraId="7596226E" w14:textId="11CB1702" w:rsidR="00536A32" w:rsidRPr="00536A32" w:rsidRDefault="00536A32" w:rsidP="00536A32">
            <w:pPr>
              <w:rPr>
                <w:sz w:val="24"/>
              </w:rPr>
            </w:pPr>
            <w:r w:rsidRPr="00536A32">
              <w:rPr>
                <w:sz w:val="24"/>
              </w:rPr>
              <w:t>The manager was a guy called Alan. He had his own wa</w:t>
            </w:r>
            <w:r>
              <w:rPr>
                <w:sz w:val="24"/>
              </w:rPr>
              <w:t xml:space="preserve">y of making sure we were okay. </w:t>
            </w:r>
            <w:r w:rsidRPr="00536A32">
              <w:rPr>
                <w:sz w:val="24"/>
              </w:rPr>
              <w:t xml:space="preserve">He worked fast and for the first couple of shifts, he told me to watch while he put the toppings on. He put the toppings on and I read off the cards. Later, he’d ask if I understood every word. Words like ‘capsicum’ and ‘mushroom’ looked a bit scary – a bit long, you know, but I soon worked it out.  When I went home (I’ve never told anyone this, it’s a bit </w:t>
            </w:r>
            <w:proofErr w:type="spellStart"/>
            <w:r w:rsidRPr="00536A32">
              <w:rPr>
                <w:sz w:val="24"/>
              </w:rPr>
              <w:t>daggy</w:t>
            </w:r>
            <w:proofErr w:type="spellEnd"/>
            <w:r w:rsidRPr="00536A32">
              <w:rPr>
                <w:sz w:val="24"/>
              </w:rPr>
              <w:t>) I wrote lists of what I’d learned that shift.</w:t>
            </w:r>
          </w:p>
          <w:p w14:paraId="5E59AD59" w14:textId="6EF2C36A" w:rsidR="00536A32" w:rsidRPr="00536A32" w:rsidRDefault="00536A32" w:rsidP="00536A32">
            <w:pPr>
              <w:rPr>
                <w:sz w:val="24"/>
              </w:rPr>
            </w:pPr>
            <w:r w:rsidRPr="00536A32">
              <w:rPr>
                <w:sz w:val="24"/>
              </w:rPr>
              <w:t xml:space="preserve">It was great having a bloke like Alan. He made me relax. I stayed there for a couple of years. Even when I was a bit sick of pizzas, I still liked him and all the other dudes on the shift.  </w:t>
            </w:r>
          </w:p>
          <w:p w14:paraId="009D8311" w14:textId="2BF376E9" w:rsidR="00536A32" w:rsidRPr="00536A32" w:rsidRDefault="00536A32" w:rsidP="00536A32">
            <w:pPr>
              <w:rPr>
                <w:sz w:val="20"/>
                <w:szCs w:val="20"/>
              </w:rPr>
            </w:pPr>
            <w:r>
              <w:rPr>
                <w:sz w:val="20"/>
                <w:szCs w:val="20"/>
              </w:rPr>
              <w:t>(</w:t>
            </w:r>
            <w:r w:rsidRPr="00536A32">
              <w:rPr>
                <w:sz w:val="20"/>
                <w:szCs w:val="20"/>
              </w:rPr>
              <w:t xml:space="preserve">Written by Donald </w:t>
            </w:r>
            <w:proofErr w:type="spellStart"/>
            <w:r w:rsidRPr="00536A32">
              <w:rPr>
                <w:sz w:val="20"/>
                <w:szCs w:val="20"/>
              </w:rPr>
              <w:t>Yue</w:t>
            </w:r>
            <w:proofErr w:type="spellEnd"/>
            <w:r w:rsidRPr="00536A32">
              <w:rPr>
                <w:sz w:val="20"/>
                <w:szCs w:val="20"/>
              </w:rPr>
              <w:t xml:space="preserve"> of </w:t>
            </w:r>
            <w:proofErr w:type="spellStart"/>
            <w:r w:rsidRPr="00536A32">
              <w:rPr>
                <w:sz w:val="20"/>
                <w:szCs w:val="20"/>
              </w:rPr>
              <w:t>Braybrook</w:t>
            </w:r>
            <w:proofErr w:type="spellEnd"/>
            <w:r>
              <w:rPr>
                <w:sz w:val="20"/>
                <w:szCs w:val="20"/>
              </w:rPr>
              <w:t>)</w:t>
            </w:r>
          </w:p>
        </w:tc>
        <w:tc>
          <w:tcPr>
            <w:tcW w:w="4650" w:type="dxa"/>
          </w:tcPr>
          <w:p w14:paraId="3735A1C7" w14:textId="7AD5340D" w:rsidR="00536A32" w:rsidRDefault="00536A32" w:rsidP="00536A32">
            <w:pPr>
              <w:pStyle w:val="NormalWeb"/>
              <w:shd w:val="clear" w:color="auto" w:fill="FFFFFF"/>
              <w:spacing w:before="0" w:beforeAutospacing="0" w:after="0" w:afterAutospacing="0" w:line="324" w:lineRule="atLeast"/>
              <w:rPr>
                <w:rFonts w:ascii="Georgia" w:hAnsi="Georgia"/>
                <w:i/>
                <w:color w:val="1F1F1F"/>
                <w:sz w:val="23"/>
                <w:szCs w:val="23"/>
              </w:rPr>
            </w:pPr>
            <w:r w:rsidRPr="007056F7">
              <w:rPr>
                <w:rFonts w:asciiTheme="minorHAnsi" w:eastAsiaTheme="minorHAnsi" w:hAnsiTheme="minorHAnsi" w:cstheme="minorBidi"/>
                <w:b/>
                <w:sz w:val="22"/>
                <w:szCs w:val="22"/>
                <w:lang w:eastAsia="en-US"/>
              </w:rPr>
              <w:t xml:space="preserve">Card </w:t>
            </w:r>
            <w:r>
              <w:rPr>
                <w:rFonts w:asciiTheme="minorHAnsi" w:eastAsiaTheme="minorHAnsi" w:hAnsiTheme="minorHAnsi" w:cstheme="minorBidi"/>
                <w:b/>
                <w:sz w:val="22"/>
                <w:szCs w:val="22"/>
                <w:lang w:eastAsia="en-US"/>
              </w:rPr>
              <w:t>C</w:t>
            </w:r>
            <w:r>
              <w:rPr>
                <w:rFonts w:ascii="Georgia" w:hAnsi="Georgia"/>
                <w:color w:val="1F1F1F"/>
                <w:sz w:val="23"/>
                <w:szCs w:val="23"/>
              </w:rPr>
              <w:t xml:space="preserve"> – </w:t>
            </w:r>
            <w:r w:rsidRPr="00376E1C">
              <w:rPr>
                <w:rFonts w:ascii="Georgia" w:hAnsi="Georgia"/>
                <w:i/>
                <w:color w:val="1F1F1F"/>
                <w:sz w:val="23"/>
                <w:szCs w:val="23"/>
              </w:rPr>
              <w:t>My First Job – Getting the job:</w:t>
            </w:r>
          </w:p>
          <w:p w14:paraId="60438150" w14:textId="3D43802F" w:rsidR="00536A32" w:rsidRPr="00536A32" w:rsidRDefault="00536A32" w:rsidP="00536A32">
            <w:pPr>
              <w:rPr>
                <w:rFonts w:ascii="Century Gothic" w:hAnsi="Century Gothic" w:cs="Times New Roman"/>
                <w:sz w:val="24"/>
              </w:rPr>
            </w:pPr>
            <w:r w:rsidRPr="00536A32">
              <w:rPr>
                <w:rFonts w:ascii="Century Gothic" w:hAnsi="Century Gothic" w:cs="Times New Roman"/>
                <w:sz w:val="24"/>
              </w:rPr>
              <w:t>My first job was back in about 1957, I think. I was around sixteen years old when I went to this job interview. I went with several other blokes</w:t>
            </w:r>
            <w:r>
              <w:rPr>
                <w:rFonts w:ascii="Century Gothic" w:hAnsi="Century Gothic" w:cs="Times New Roman"/>
                <w:sz w:val="24"/>
              </w:rPr>
              <w:t xml:space="preserve"> –</w:t>
            </w:r>
            <w:r w:rsidRPr="00536A32">
              <w:rPr>
                <w:rFonts w:ascii="Century Gothic" w:hAnsi="Century Gothic" w:cs="Times New Roman"/>
                <w:sz w:val="24"/>
              </w:rPr>
              <w:t xml:space="preserve"> it was on a railway.  Everyone was involved.</w:t>
            </w:r>
          </w:p>
          <w:p w14:paraId="18C4CAFB" w14:textId="77777777" w:rsidR="00536A32" w:rsidRPr="00536A32" w:rsidRDefault="00536A32" w:rsidP="00536A32">
            <w:pPr>
              <w:rPr>
                <w:rFonts w:ascii="Century Gothic" w:hAnsi="Century Gothic" w:cs="Times New Roman"/>
                <w:sz w:val="24"/>
              </w:rPr>
            </w:pPr>
            <w:r w:rsidRPr="00536A32">
              <w:rPr>
                <w:rFonts w:ascii="Century Gothic" w:hAnsi="Century Gothic" w:cs="Times New Roman"/>
                <w:sz w:val="24"/>
              </w:rPr>
              <w:t>It was in York, where I was a born, and because I was only sixteen years old all the friends that I went with got jobs and I was told that I was too young so they wouldn’t give me a job.</w:t>
            </w:r>
          </w:p>
          <w:p w14:paraId="489EA50B" w14:textId="3AD5199E" w:rsidR="00536A32" w:rsidRPr="00376E1C" w:rsidRDefault="00536A32" w:rsidP="00376E1C">
            <w:pPr>
              <w:rPr>
                <w:rFonts w:ascii="Century Gothic" w:hAnsi="Century Gothic" w:cs="Times New Roman"/>
                <w:sz w:val="24"/>
              </w:rPr>
            </w:pPr>
            <w:r w:rsidRPr="00536A32">
              <w:rPr>
                <w:rFonts w:ascii="Century Gothic" w:hAnsi="Century Gothic" w:cs="Times New Roman"/>
                <w:sz w:val="24"/>
              </w:rPr>
              <w:t xml:space="preserve">But I knew that they were short of men so I went home and put on an old hat and an old pair of boots and put some black stuff on my face and went back again and got in line with my old man and they didn’t know me and this time they accepted me and that was my first job, working with the Railways. </w:t>
            </w:r>
          </w:p>
          <w:p w14:paraId="56F344AB" w14:textId="3625912D" w:rsidR="00536A32" w:rsidRPr="00536A32" w:rsidRDefault="00536A32" w:rsidP="00536A32">
            <w:pPr>
              <w:rPr>
                <w:color w:val="1F1F1F"/>
                <w:sz w:val="20"/>
                <w:szCs w:val="20"/>
              </w:rPr>
            </w:pPr>
            <w:r>
              <w:rPr>
                <w:color w:val="1F1F1F"/>
                <w:sz w:val="20"/>
                <w:szCs w:val="20"/>
              </w:rPr>
              <w:t>(</w:t>
            </w:r>
            <w:r w:rsidRPr="00536A32">
              <w:rPr>
                <w:color w:val="1F1F1F"/>
                <w:sz w:val="20"/>
                <w:szCs w:val="20"/>
              </w:rPr>
              <w:t>Written by</w:t>
            </w:r>
            <w:r w:rsidRPr="00536A32">
              <w:rPr>
                <w:i/>
                <w:color w:val="1F1F1F"/>
                <w:sz w:val="20"/>
                <w:szCs w:val="20"/>
              </w:rPr>
              <w:t xml:space="preserve"> </w:t>
            </w:r>
            <w:r w:rsidRPr="00536A32">
              <w:rPr>
                <w:sz w:val="20"/>
                <w:szCs w:val="20"/>
              </w:rPr>
              <w:t xml:space="preserve">Saul </w:t>
            </w:r>
            <w:proofErr w:type="spellStart"/>
            <w:r w:rsidRPr="00536A32">
              <w:rPr>
                <w:sz w:val="20"/>
                <w:szCs w:val="20"/>
              </w:rPr>
              <w:t>Yarran</w:t>
            </w:r>
            <w:proofErr w:type="spellEnd"/>
            <w:r w:rsidRPr="00536A32">
              <w:rPr>
                <w:sz w:val="20"/>
                <w:szCs w:val="20"/>
              </w:rPr>
              <w:t xml:space="preserve"> in </w:t>
            </w:r>
            <w:r w:rsidRPr="00536A32">
              <w:rPr>
                <w:i/>
                <w:sz w:val="20"/>
                <w:szCs w:val="20"/>
              </w:rPr>
              <w:t>Us Fellas</w:t>
            </w:r>
            <w:r>
              <w:rPr>
                <w:sz w:val="20"/>
                <w:szCs w:val="20"/>
              </w:rPr>
              <w:t>)</w:t>
            </w:r>
          </w:p>
        </w:tc>
      </w:tr>
      <w:tr w:rsidR="00536A32" w:rsidRPr="00536A32" w14:paraId="7DC69845" w14:textId="77777777" w:rsidTr="00376E1C">
        <w:tc>
          <w:tcPr>
            <w:tcW w:w="4678" w:type="dxa"/>
          </w:tcPr>
          <w:p w14:paraId="58046F79" w14:textId="5300CADB" w:rsidR="00536A32" w:rsidRPr="00536A32" w:rsidRDefault="00536A32" w:rsidP="00536A32">
            <w:pPr>
              <w:pStyle w:val="NormalWeb"/>
              <w:shd w:val="clear" w:color="auto" w:fill="FFFFFF"/>
              <w:spacing w:before="0" w:beforeAutospacing="0" w:after="0" w:afterAutospacing="0" w:line="324" w:lineRule="atLeast"/>
              <w:rPr>
                <w:rFonts w:ascii="Georgia" w:hAnsi="Georgia"/>
                <w:i/>
                <w:color w:val="1F1F1F"/>
              </w:rPr>
            </w:pPr>
            <w:r w:rsidRPr="00536A32">
              <w:rPr>
                <w:rFonts w:asciiTheme="minorHAnsi" w:eastAsiaTheme="minorHAnsi" w:hAnsiTheme="minorHAnsi" w:cstheme="minorBidi"/>
                <w:b/>
                <w:lang w:eastAsia="en-US"/>
              </w:rPr>
              <w:t>Card D</w:t>
            </w:r>
            <w:r w:rsidRPr="00536A32">
              <w:rPr>
                <w:rFonts w:ascii="Georgia" w:hAnsi="Georgia"/>
                <w:color w:val="1F1F1F"/>
              </w:rPr>
              <w:t xml:space="preserve"> – </w:t>
            </w:r>
            <w:r w:rsidRPr="00536A32">
              <w:rPr>
                <w:rFonts w:ascii="Georgia" w:hAnsi="Georgia"/>
                <w:i/>
                <w:color w:val="1F1F1F"/>
              </w:rPr>
              <w:t>Successful study strategies:</w:t>
            </w:r>
          </w:p>
          <w:p w14:paraId="43757EC1" w14:textId="63220A56" w:rsidR="00536A32" w:rsidRPr="00536A32" w:rsidRDefault="00536A32" w:rsidP="00536A32">
            <w:pPr>
              <w:pStyle w:val="NormalWeb"/>
              <w:shd w:val="clear" w:color="auto" w:fill="FFFFFF"/>
              <w:spacing w:before="0" w:beforeAutospacing="0" w:after="0" w:afterAutospacing="0" w:line="324" w:lineRule="atLeast"/>
              <w:jc w:val="center"/>
              <w:rPr>
                <w:rFonts w:ascii="Georgia" w:hAnsi="Georgia"/>
                <w:i/>
                <w:color w:val="1F1F1F"/>
              </w:rPr>
            </w:pPr>
            <w:r w:rsidRPr="00536A32">
              <w:rPr>
                <w:rFonts w:ascii="Georgia" w:hAnsi="Georgia"/>
                <w:i/>
                <w:color w:val="1F1F1F"/>
              </w:rPr>
              <w:t>Learning more at home</w:t>
            </w:r>
          </w:p>
          <w:p w14:paraId="0D8C7A33" w14:textId="29876BB2" w:rsidR="00536A32" w:rsidRPr="00536A32" w:rsidRDefault="00536A32" w:rsidP="00536A32">
            <w:pPr>
              <w:rPr>
                <w:rFonts w:ascii="Century Gothic" w:hAnsi="Century Gothic"/>
                <w:sz w:val="24"/>
              </w:rPr>
            </w:pPr>
            <w:r w:rsidRPr="00536A32">
              <w:rPr>
                <w:rFonts w:ascii="Century Gothic" w:hAnsi="Century Gothic"/>
                <w:sz w:val="24"/>
              </w:rPr>
              <w:t xml:space="preserve">We bought a computer for the kids to study. Later, when they grew up and vanished from the house, I went to Duke Street </w:t>
            </w:r>
            <w:proofErr w:type="spellStart"/>
            <w:r w:rsidRPr="00536A32">
              <w:rPr>
                <w:rFonts w:ascii="Century Gothic" w:hAnsi="Century Gothic"/>
                <w:sz w:val="24"/>
              </w:rPr>
              <w:t>Neighbourhood</w:t>
            </w:r>
            <w:proofErr w:type="spellEnd"/>
            <w:r w:rsidRPr="00536A32">
              <w:rPr>
                <w:rFonts w:ascii="Century Gothic" w:hAnsi="Century Gothic"/>
                <w:sz w:val="24"/>
              </w:rPr>
              <w:t xml:space="preserve"> House and went to a computer basics class. I </w:t>
            </w:r>
            <w:proofErr w:type="spellStart"/>
            <w:r w:rsidRPr="00536A32">
              <w:rPr>
                <w:rFonts w:ascii="Century Gothic" w:hAnsi="Century Gothic"/>
                <w:sz w:val="24"/>
              </w:rPr>
              <w:t>realised</w:t>
            </w:r>
            <w:proofErr w:type="spellEnd"/>
            <w:r w:rsidRPr="00536A32">
              <w:rPr>
                <w:rFonts w:ascii="Century Gothic" w:hAnsi="Century Gothic"/>
                <w:sz w:val="24"/>
              </w:rPr>
              <w:t xml:space="preserve"> there was a lot </w:t>
            </w:r>
            <w:r>
              <w:rPr>
                <w:rFonts w:ascii="Century Gothic" w:hAnsi="Century Gothic"/>
                <w:sz w:val="24"/>
              </w:rPr>
              <w:t xml:space="preserve">of learning I could do myself. </w:t>
            </w:r>
            <w:r w:rsidRPr="00536A32">
              <w:rPr>
                <w:rFonts w:ascii="Century Gothic" w:hAnsi="Century Gothic"/>
                <w:sz w:val="24"/>
              </w:rPr>
              <w:t xml:space="preserve">Every week the teacher would show us one or other point we could do with the computer and at home – late at night, when I had some time to myself- </w:t>
            </w:r>
          </w:p>
          <w:p w14:paraId="71FA5A72" w14:textId="0E31E930" w:rsidR="00536A32" w:rsidRPr="00536A32" w:rsidRDefault="00536A32" w:rsidP="00536A32">
            <w:pPr>
              <w:rPr>
                <w:rFonts w:ascii="Century Gothic" w:hAnsi="Century Gothic"/>
                <w:sz w:val="24"/>
              </w:rPr>
            </w:pPr>
            <w:r w:rsidRPr="00536A32">
              <w:rPr>
                <w:rFonts w:ascii="Century Gothic" w:hAnsi="Century Gothic"/>
                <w:sz w:val="24"/>
              </w:rPr>
              <w:t>I began to play with what else I could do. So for instance, she taught us how to insert shapes, and I taught myself how to insert pictures. Pretty good, huh?</w:t>
            </w:r>
          </w:p>
          <w:p w14:paraId="6627BD84" w14:textId="4B313EC4" w:rsidR="00536A32" w:rsidRPr="00376E1C" w:rsidRDefault="00536A32" w:rsidP="00376E1C">
            <w:pPr>
              <w:rPr>
                <w:sz w:val="20"/>
                <w:szCs w:val="20"/>
              </w:rPr>
            </w:pPr>
            <w:r>
              <w:rPr>
                <w:sz w:val="20"/>
                <w:szCs w:val="20"/>
              </w:rPr>
              <w:t xml:space="preserve">(Written by </w:t>
            </w:r>
            <w:proofErr w:type="spellStart"/>
            <w:r>
              <w:rPr>
                <w:sz w:val="20"/>
                <w:szCs w:val="20"/>
              </w:rPr>
              <w:t>Thi</w:t>
            </w:r>
            <w:proofErr w:type="spellEnd"/>
            <w:r>
              <w:rPr>
                <w:sz w:val="20"/>
                <w:szCs w:val="20"/>
              </w:rPr>
              <w:t xml:space="preserve"> of </w:t>
            </w:r>
            <w:proofErr w:type="spellStart"/>
            <w:r>
              <w:rPr>
                <w:sz w:val="20"/>
                <w:szCs w:val="20"/>
              </w:rPr>
              <w:t>Millner</w:t>
            </w:r>
            <w:proofErr w:type="spellEnd"/>
            <w:r>
              <w:rPr>
                <w:sz w:val="20"/>
                <w:szCs w:val="20"/>
              </w:rPr>
              <w:t>)</w:t>
            </w:r>
          </w:p>
        </w:tc>
        <w:tc>
          <w:tcPr>
            <w:tcW w:w="5221" w:type="dxa"/>
          </w:tcPr>
          <w:p w14:paraId="5E238E58" w14:textId="17A56F5F" w:rsidR="00536A32" w:rsidRPr="00536A32" w:rsidRDefault="00536A32" w:rsidP="00536A32">
            <w:pPr>
              <w:pStyle w:val="NormalWeb"/>
              <w:shd w:val="clear" w:color="auto" w:fill="FFFFFF"/>
              <w:spacing w:before="0" w:beforeAutospacing="0" w:after="120" w:afterAutospacing="0" w:line="324" w:lineRule="atLeast"/>
              <w:rPr>
                <w:rFonts w:ascii="Georgia" w:hAnsi="Georgia"/>
                <w:i/>
                <w:color w:val="1F1F1F"/>
              </w:rPr>
            </w:pPr>
            <w:r w:rsidRPr="00536A32">
              <w:rPr>
                <w:rFonts w:asciiTheme="minorHAnsi" w:eastAsiaTheme="minorHAnsi" w:hAnsiTheme="minorHAnsi" w:cstheme="minorBidi"/>
                <w:b/>
                <w:lang w:eastAsia="en-US"/>
              </w:rPr>
              <w:t>Card E</w:t>
            </w:r>
            <w:r w:rsidRPr="00536A32">
              <w:rPr>
                <w:rFonts w:ascii="Georgia" w:hAnsi="Georgia"/>
                <w:color w:val="1F1F1F"/>
              </w:rPr>
              <w:t xml:space="preserve"> – </w:t>
            </w:r>
            <w:r w:rsidRPr="00536A32">
              <w:rPr>
                <w:rFonts w:ascii="Georgia" w:hAnsi="Georgia"/>
                <w:i/>
                <w:color w:val="1F1F1F"/>
              </w:rPr>
              <w:t>Learning at home</w:t>
            </w:r>
            <w:r>
              <w:rPr>
                <w:rFonts w:ascii="Georgia" w:hAnsi="Georgia"/>
                <w:i/>
                <w:color w:val="1F1F1F"/>
              </w:rPr>
              <w:t>:</w:t>
            </w:r>
          </w:p>
          <w:p w14:paraId="715DA454" w14:textId="0583B969" w:rsidR="00536A32" w:rsidRPr="00536A32" w:rsidRDefault="00536A32" w:rsidP="00536A32">
            <w:pPr>
              <w:rPr>
                <w:sz w:val="24"/>
              </w:rPr>
            </w:pPr>
            <w:r w:rsidRPr="00536A32">
              <w:rPr>
                <w:sz w:val="24"/>
              </w:rPr>
              <w:t>My k</w:t>
            </w:r>
            <w:r>
              <w:rPr>
                <w:sz w:val="24"/>
              </w:rPr>
              <w:t xml:space="preserve">ids pushed me into this work. </w:t>
            </w:r>
            <w:r w:rsidRPr="00536A32">
              <w:rPr>
                <w:sz w:val="24"/>
              </w:rPr>
              <w:t>When they were little, they really wanted me to come up to their school and be a ‘Reading’ Dad.</w:t>
            </w:r>
            <w:r>
              <w:rPr>
                <w:sz w:val="24"/>
              </w:rPr>
              <w:t xml:space="preserve"> I was terrified, to be honest.</w:t>
            </w:r>
            <w:r w:rsidRPr="00536A32">
              <w:rPr>
                <w:sz w:val="24"/>
              </w:rPr>
              <w:t xml:space="preserve"> But, I was off work, after my accident, and I knew I had to keep busy.</w:t>
            </w:r>
          </w:p>
          <w:p w14:paraId="30761823" w14:textId="77777777" w:rsidR="00536A32" w:rsidRPr="00536A32" w:rsidRDefault="00536A32" w:rsidP="00536A32">
            <w:pPr>
              <w:rPr>
                <w:sz w:val="24"/>
              </w:rPr>
            </w:pPr>
            <w:r w:rsidRPr="00536A32">
              <w:rPr>
                <w:sz w:val="24"/>
              </w:rPr>
              <w:t xml:space="preserve">I had no idea how to read books to kids. At home, I always got out of it and their mum read the stories at </w:t>
            </w:r>
            <w:proofErr w:type="gramStart"/>
            <w:r w:rsidRPr="00536A32">
              <w:rPr>
                <w:sz w:val="24"/>
              </w:rPr>
              <w:t>bed-time</w:t>
            </w:r>
            <w:proofErr w:type="gramEnd"/>
            <w:r w:rsidRPr="00536A32">
              <w:rPr>
                <w:sz w:val="24"/>
              </w:rPr>
              <w:t>. I told them stories, if it was my turn.</w:t>
            </w:r>
          </w:p>
          <w:p w14:paraId="3D88C6AA" w14:textId="3A3EAC4B" w:rsidR="00536A32" w:rsidRPr="00536A32" w:rsidRDefault="00536A32" w:rsidP="00536A32">
            <w:pPr>
              <w:rPr>
                <w:sz w:val="24"/>
              </w:rPr>
            </w:pPr>
            <w:r w:rsidRPr="00536A32">
              <w:rPr>
                <w:sz w:val="24"/>
              </w:rPr>
              <w:t>So – what to do? I went to the library and asked for help. That turned out to be the</w:t>
            </w:r>
            <w:r>
              <w:rPr>
                <w:sz w:val="24"/>
              </w:rPr>
              <w:t xml:space="preserve"> best thing I could have done. </w:t>
            </w:r>
            <w:r w:rsidRPr="00536A32">
              <w:rPr>
                <w:sz w:val="24"/>
              </w:rPr>
              <w:t>They gave me a couple of books, but the best thing was when they suggested I sit in on Story Time. So, for a few we</w:t>
            </w:r>
            <w:r>
              <w:rPr>
                <w:sz w:val="24"/>
              </w:rPr>
              <w:t xml:space="preserve">eks, I just watched the library </w:t>
            </w:r>
            <w:r w:rsidRPr="00536A32">
              <w:rPr>
                <w:sz w:val="24"/>
              </w:rPr>
              <w:t xml:space="preserve">ladies reading to little kids. I began to think about me doing that work – making a picture of me reading the stories. Back at </w:t>
            </w:r>
            <w:proofErr w:type="gramStart"/>
            <w:r w:rsidRPr="00536A32">
              <w:rPr>
                <w:sz w:val="24"/>
              </w:rPr>
              <w:t>home,</w:t>
            </w:r>
            <w:proofErr w:type="gramEnd"/>
            <w:r w:rsidRPr="00536A32">
              <w:rPr>
                <w:sz w:val="24"/>
              </w:rPr>
              <w:t xml:space="preserve"> with the house totally </w:t>
            </w:r>
            <w:r w:rsidRPr="00536A32">
              <w:rPr>
                <w:b/>
                <w:sz w:val="24"/>
              </w:rPr>
              <w:t>empty</w:t>
            </w:r>
            <w:r w:rsidRPr="00536A32">
              <w:rPr>
                <w:sz w:val="24"/>
              </w:rPr>
              <w:t xml:space="preserve">, I </w:t>
            </w:r>
            <w:proofErr w:type="spellStart"/>
            <w:r w:rsidRPr="00536A32">
              <w:rPr>
                <w:sz w:val="24"/>
              </w:rPr>
              <w:t>practised</w:t>
            </w:r>
            <w:proofErr w:type="spellEnd"/>
            <w:r w:rsidRPr="00536A32">
              <w:rPr>
                <w:sz w:val="24"/>
              </w:rPr>
              <w:t xml:space="preserve"> reading out loud. </w:t>
            </w:r>
          </w:p>
          <w:p w14:paraId="4678E39C" w14:textId="11F76CFD" w:rsidR="00536A32" w:rsidRPr="00536A32" w:rsidRDefault="00536A32" w:rsidP="00536A32">
            <w:pPr>
              <w:rPr>
                <w:sz w:val="24"/>
              </w:rPr>
            </w:pPr>
            <w:r w:rsidRPr="00536A32">
              <w:rPr>
                <w:sz w:val="24"/>
              </w:rPr>
              <w:t>Now, I’m an education assistant</w:t>
            </w:r>
            <w:r>
              <w:rPr>
                <w:sz w:val="24"/>
              </w:rPr>
              <w:t xml:space="preserve"> –</w:t>
            </w:r>
            <w:r w:rsidRPr="00536A32">
              <w:rPr>
                <w:sz w:val="24"/>
              </w:rPr>
              <w:t xml:space="preserve"> I re-trained. I love my work today. My kids are all grown up, but I’m still at school – that’s my joke.</w:t>
            </w:r>
          </w:p>
          <w:p w14:paraId="62B5B1B9" w14:textId="3B41B4B4" w:rsidR="00536A32" w:rsidRPr="00376E1C" w:rsidRDefault="00536A32" w:rsidP="00536A32">
            <w:pPr>
              <w:rPr>
                <w:sz w:val="20"/>
                <w:szCs w:val="20"/>
              </w:rPr>
            </w:pPr>
            <w:r>
              <w:rPr>
                <w:sz w:val="20"/>
                <w:szCs w:val="20"/>
              </w:rPr>
              <w:t>(</w:t>
            </w:r>
            <w:r w:rsidRPr="00536A32">
              <w:rPr>
                <w:sz w:val="20"/>
                <w:szCs w:val="20"/>
              </w:rPr>
              <w:t>Written by Barry, of Dallas.</w:t>
            </w:r>
            <w:r>
              <w:rPr>
                <w:sz w:val="20"/>
                <w:szCs w:val="20"/>
              </w:rPr>
              <w:t>)</w:t>
            </w:r>
            <w:r w:rsidRPr="00536A32">
              <w:rPr>
                <w:sz w:val="20"/>
                <w:szCs w:val="20"/>
              </w:rPr>
              <w:t xml:space="preserve"> </w:t>
            </w:r>
          </w:p>
        </w:tc>
        <w:tc>
          <w:tcPr>
            <w:tcW w:w="4650" w:type="dxa"/>
          </w:tcPr>
          <w:p w14:paraId="77050B54" w14:textId="5892A99E" w:rsidR="00536A32" w:rsidRPr="00536A32" w:rsidRDefault="00536A32" w:rsidP="00536A32">
            <w:pPr>
              <w:pStyle w:val="NormalWeb"/>
              <w:shd w:val="clear" w:color="auto" w:fill="FFFFFF"/>
              <w:spacing w:before="0" w:beforeAutospacing="0" w:after="120" w:afterAutospacing="0" w:line="324" w:lineRule="atLeast"/>
              <w:rPr>
                <w:rFonts w:ascii="Georgia" w:hAnsi="Georgia"/>
                <w:color w:val="1F1F1F"/>
              </w:rPr>
            </w:pPr>
            <w:r w:rsidRPr="00536A32">
              <w:rPr>
                <w:rFonts w:asciiTheme="minorHAnsi" w:eastAsiaTheme="minorHAnsi" w:hAnsiTheme="minorHAnsi" w:cstheme="minorBidi"/>
                <w:b/>
                <w:lang w:eastAsia="en-US"/>
              </w:rPr>
              <w:t>Card F</w:t>
            </w:r>
            <w:r w:rsidRPr="00536A32">
              <w:rPr>
                <w:rFonts w:ascii="Georgia" w:hAnsi="Georgia"/>
                <w:color w:val="1F1F1F"/>
              </w:rPr>
              <w:t xml:space="preserve"> –</w:t>
            </w:r>
            <w:r w:rsidR="00376E1C">
              <w:rPr>
                <w:rFonts w:ascii="Georgia" w:hAnsi="Georgia"/>
                <w:color w:val="1F1F1F"/>
              </w:rPr>
              <w:t xml:space="preserve"> </w:t>
            </w:r>
            <w:r w:rsidRPr="00376E1C">
              <w:rPr>
                <w:rFonts w:ascii="Georgia" w:hAnsi="Georgia"/>
                <w:i/>
                <w:color w:val="1F1F1F"/>
              </w:rPr>
              <w:t>Learning my own way:</w:t>
            </w:r>
          </w:p>
          <w:p w14:paraId="17909A24" w14:textId="616DB3B7" w:rsidR="00536A32" w:rsidRPr="00536A32" w:rsidRDefault="00536A32" w:rsidP="00536A32">
            <w:pPr>
              <w:pStyle w:val="NormalWeb"/>
              <w:shd w:val="clear" w:color="auto" w:fill="FFFFFF"/>
              <w:spacing w:before="0" w:beforeAutospacing="0" w:after="0" w:afterAutospacing="0" w:line="324" w:lineRule="atLeast"/>
              <w:rPr>
                <w:rFonts w:ascii="Georgia" w:hAnsi="Georgia"/>
                <w:color w:val="1F1F1F"/>
              </w:rPr>
            </w:pPr>
            <w:r w:rsidRPr="00536A32">
              <w:rPr>
                <w:rFonts w:ascii="Georgia" w:hAnsi="Georgia"/>
                <w:color w:val="1F1F1F"/>
              </w:rPr>
              <w:t>My name is Humphrey, I come from Hong Kong</w:t>
            </w:r>
            <w:r w:rsidR="00376E1C">
              <w:rPr>
                <w:rFonts w:ascii="Georgia" w:hAnsi="Georgia"/>
                <w:color w:val="1F1F1F"/>
              </w:rPr>
              <w:t xml:space="preserve"> –</w:t>
            </w:r>
            <w:r w:rsidRPr="00536A32">
              <w:rPr>
                <w:rFonts w:ascii="Georgia" w:hAnsi="Georgia"/>
                <w:color w:val="1F1F1F"/>
              </w:rPr>
              <w:t xml:space="preserve"> I have been here many years now.</w:t>
            </w:r>
          </w:p>
          <w:p w14:paraId="21761E0A" w14:textId="0AE24FA3" w:rsidR="00536A32" w:rsidRPr="00536A32" w:rsidRDefault="00536A32" w:rsidP="00536A32">
            <w:pPr>
              <w:pStyle w:val="NormalWeb"/>
              <w:shd w:val="clear" w:color="auto" w:fill="FFFFFF"/>
              <w:spacing w:before="0" w:beforeAutospacing="0" w:after="0" w:afterAutospacing="0" w:line="324" w:lineRule="atLeast"/>
              <w:rPr>
                <w:rFonts w:ascii="Georgia" w:hAnsi="Georgia"/>
                <w:color w:val="1F1F1F"/>
              </w:rPr>
            </w:pPr>
            <w:r w:rsidRPr="00536A32">
              <w:rPr>
                <w:rFonts w:ascii="Georgia" w:hAnsi="Georgia"/>
                <w:color w:val="1F1F1F"/>
              </w:rPr>
              <w:t>When I arrived in Australia, I got very confused with learning English. There was so much to remember: verbs, adjectives, adverbs, nouns</w:t>
            </w:r>
            <w:r w:rsidR="00376E1C">
              <w:rPr>
                <w:rFonts w:ascii="Georgia" w:hAnsi="Georgia"/>
                <w:color w:val="1F1F1F"/>
              </w:rPr>
              <w:t>,</w:t>
            </w:r>
            <w:r w:rsidRPr="00536A32">
              <w:rPr>
                <w:rFonts w:ascii="Georgia" w:hAnsi="Georgia"/>
                <w:color w:val="1F1F1F"/>
              </w:rPr>
              <w:t xml:space="preserve"> nouns with Capital letters, and nouns with no capital letters</w:t>
            </w:r>
            <w:r w:rsidR="00376E1C">
              <w:rPr>
                <w:rFonts w:ascii="Georgia" w:hAnsi="Georgia"/>
                <w:color w:val="1F1F1F"/>
              </w:rPr>
              <w:t>.</w:t>
            </w:r>
            <w:r w:rsidRPr="00536A32">
              <w:rPr>
                <w:rFonts w:ascii="Georgia" w:hAnsi="Georgia"/>
                <w:color w:val="1F1F1F"/>
              </w:rPr>
              <w:t xml:space="preserve"> I felt very unhappy as a student.</w:t>
            </w:r>
          </w:p>
          <w:p w14:paraId="4B6B19A2" w14:textId="77777777" w:rsidR="00536A32" w:rsidRPr="00536A32" w:rsidRDefault="00536A32" w:rsidP="00536A32">
            <w:pPr>
              <w:pStyle w:val="NormalWeb"/>
              <w:shd w:val="clear" w:color="auto" w:fill="FFFFFF"/>
              <w:spacing w:before="0" w:beforeAutospacing="0" w:after="0" w:afterAutospacing="0" w:line="324" w:lineRule="atLeast"/>
              <w:rPr>
                <w:rFonts w:ascii="Georgia" w:hAnsi="Georgia"/>
                <w:color w:val="1F1F1F"/>
              </w:rPr>
            </w:pPr>
            <w:r w:rsidRPr="00536A32">
              <w:rPr>
                <w:rFonts w:ascii="Georgia" w:hAnsi="Georgia"/>
                <w:color w:val="1F1F1F"/>
              </w:rPr>
              <w:t>Then one day I saw a pen in the super-market with four colours, red, blue, black and green. I used this pen to help me learn.</w:t>
            </w:r>
          </w:p>
          <w:p w14:paraId="66C337F0" w14:textId="77777777" w:rsidR="00536A32" w:rsidRPr="00536A32" w:rsidRDefault="00536A32" w:rsidP="00536A32">
            <w:pPr>
              <w:pStyle w:val="NormalWeb"/>
              <w:shd w:val="clear" w:color="auto" w:fill="FFFFFF"/>
              <w:spacing w:before="0" w:beforeAutospacing="0" w:after="0" w:afterAutospacing="0" w:line="324" w:lineRule="atLeast"/>
              <w:rPr>
                <w:rFonts w:ascii="Georgia" w:hAnsi="Georgia"/>
                <w:color w:val="1F1F1F"/>
              </w:rPr>
            </w:pPr>
            <w:r w:rsidRPr="00536A32">
              <w:rPr>
                <w:rFonts w:ascii="Georgia" w:hAnsi="Georgia"/>
                <w:color w:val="1F1F1F"/>
              </w:rPr>
              <w:t>I wrote new words in red, verbs in blue, adjectives in green. Things like that – it sounds crazy, but my ‘system’ helped me remember.</w:t>
            </w:r>
          </w:p>
          <w:p w14:paraId="140CCA92" w14:textId="62BE2C83" w:rsidR="00536A32" w:rsidRPr="00376E1C" w:rsidRDefault="00536A32" w:rsidP="00536A32">
            <w:pPr>
              <w:pStyle w:val="NormalWeb"/>
              <w:shd w:val="clear" w:color="auto" w:fill="FFFFFF"/>
              <w:spacing w:before="0" w:beforeAutospacing="0" w:after="0" w:afterAutospacing="0" w:line="324" w:lineRule="atLeast"/>
              <w:rPr>
                <w:rFonts w:ascii="Georgia" w:hAnsi="Georgia"/>
                <w:color w:val="1F1F1F"/>
              </w:rPr>
            </w:pPr>
            <w:r w:rsidRPr="00536A32">
              <w:rPr>
                <w:rFonts w:ascii="Georgia" w:hAnsi="Georgia"/>
                <w:color w:val="1F1F1F"/>
              </w:rPr>
              <w:t xml:space="preserve">My teacher told me I was missing too much time in class, writing slowly with different colours. But it helped me a lot, so I stuck with it.  </w:t>
            </w:r>
          </w:p>
          <w:p w14:paraId="49C3F624" w14:textId="28D755BE" w:rsidR="00536A32" w:rsidRPr="00536A32" w:rsidRDefault="00536A32" w:rsidP="00536A32">
            <w:r>
              <w:rPr>
                <w:sz w:val="20"/>
                <w:szCs w:val="20"/>
              </w:rPr>
              <w:t>(</w:t>
            </w:r>
            <w:r w:rsidRPr="00536A32">
              <w:rPr>
                <w:sz w:val="20"/>
                <w:szCs w:val="20"/>
              </w:rPr>
              <w:t>Written by Humphrey of Fremantle</w:t>
            </w:r>
            <w:r>
              <w:rPr>
                <w:sz w:val="20"/>
                <w:szCs w:val="20"/>
              </w:rPr>
              <w:t>)</w:t>
            </w:r>
          </w:p>
        </w:tc>
      </w:tr>
    </w:tbl>
    <w:p w14:paraId="46CC7D10" w14:textId="77777777" w:rsidR="00536A32" w:rsidRPr="00536A32" w:rsidRDefault="00536A32" w:rsidP="00536A32">
      <w:pPr>
        <w:rPr>
          <w:sz w:val="24"/>
        </w:rPr>
      </w:pPr>
    </w:p>
    <w:p w14:paraId="2DE69B2A" w14:textId="77777777" w:rsidR="00536A32" w:rsidRPr="00536A32" w:rsidRDefault="00536A32" w:rsidP="00536A32">
      <w:pPr>
        <w:rPr>
          <w:sz w:val="24"/>
        </w:rPr>
      </w:pPr>
      <w:r w:rsidRPr="00536A32">
        <w:rPr>
          <w:sz w:val="24"/>
        </w:rPr>
        <w:t xml:space="preserve"> </w:t>
      </w:r>
    </w:p>
    <w:tbl>
      <w:tblPr>
        <w:tblStyle w:val="TableGrid"/>
        <w:tblW w:w="0" w:type="auto"/>
        <w:tblInd w:w="-601" w:type="dxa"/>
        <w:tblLook w:val="04A0" w:firstRow="1" w:lastRow="0" w:firstColumn="1" w:lastColumn="0" w:noHBand="0" w:noVBand="1"/>
      </w:tblPr>
      <w:tblGrid>
        <w:gridCol w:w="5250"/>
        <w:gridCol w:w="4649"/>
        <w:gridCol w:w="4650"/>
      </w:tblGrid>
      <w:tr w:rsidR="00536A32" w:rsidRPr="00536A32" w14:paraId="1A06B76A" w14:textId="77777777" w:rsidTr="00376E1C">
        <w:tc>
          <w:tcPr>
            <w:tcW w:w="5250" w:type="dxa"/>
          </w:tcPr>
          <w:p w14:paraId="4EC7D89F" w14:textId="4250FA2B" w:rsidR="00536A32" w:rsidRPr="00376E1C" w:rsidRDefault="00536A32" w:rsidP="00376E1C">
            <w:pPr>
              <w:pStyle w:val="NormalWeb"/>
              <w:shd w:val="clear" w:color="auto" w:fill="FFFFFF"/>
              <w:spacing w:before="0" w:beforeAutospacing="0" w:after="120" w:afterAutospacing="0" w:line="324" w:lineRule="atLeast"/>
              <w:rPr>
                <w:rFonts w:ascii="Georgia" w:hAnsi="Georgia"/>
                <w:i/>
                <w:color w:val="1F1F1F"/>
              </w:rPr>
            </w:pPr>
            <w:r w:rsidRPr="00536A32">
              <w:rPr>
                <w:rFonts w:asciiTheme="minorHAnsi" w:eastAsiaTheme="minorHAnsi" w:hAnsiTheme="minorHAnsi" w:cstheme="minorBidi"/>
                <w:b/>
                <w:lang w:eastAsia="en-US"/>
              </w:rPr>
              <w:t>Card G</w:t>
            </w:r>
            <w:r w:rsidRPr="00536A32">
              <w:rPr>
                <w:rFonts w:ascii="Georgia" w:hAnsi="Georgia"/>
                <w:color w:val="1F1F1F"/>
              </w:rPr>
              <w:t xml:space="preserve"> – </w:t>
            </w:r>
            <w:r w:rsidR="00376E1C">
              <w:rPr>
                <w:rFonts w:ascii="Georgia" w:hAnsi="Georgia"/>
                <w:i/>
                <w:color w:val="1F1F1F"/>
              </w:rPr>
              <w:t>L</w:t>
            </w:r>
            <w:r w:rsidRPr="00536A32">
              <w:rPr>
                <w:rFonts w:ascii="Georgia" w:hAnsi="Georgia"/>
                <w:i/>
                <w:color w:val="1F1F1F"/>
              </w:rPr>
              <w:t>earning with my phone</w:t>
            </w:r>
            <w:r w:rsidR="00376E1C">
              <w:rPr>
                <w:rFonts w:ascii="Georgia" w:hAnsi="Georgia"/>
                <w:i/>
                <w:color w:val="1F1F1F"/>
              </w:rPr>
              <w:t>:</w:t>
            </w:r>
          </w:p>
          <w:p w14:paraId="63CE28E5" w14:textId="77777777" w:rsidR="00536A32" w:rsidRPr="00536A32" w:rsidRDefault="00536A32" w:rsidP="00536A32">
            <w:pPr>
              <w:pStyle w:val="NormalWeb"/>
              <w:shd w:val="clear" w:color="auto" w:fill="FFFFFF"/>
              <w:spacing w:before="0" w:beforeAutospacing="0" w:after="0" w:afterAutospacing="0" w:line="324" w:lineRule="atLeast"/>
              <w:rPr>
                <w:rFonts w:ascii="Georgia" w:hAnsi="Georgia"/>
                <w:color w:val="1F1F1F"/>
              </w:rPr>
            </w:pPr>
            <w:r w:rsidRPr="00536A32">
              <w:rPr>
                <w:rFonts w:ascii="Georgia" w:hAnsi="Georgia"/>
                <w:color w:val="1F1F1F"/>
              </w:rPr>
              <w:t>I use apps to help me pronounce a word correctly in English.</w:t>
            </w:r>
          </w:p>
          <w:p w14:paraId="7703D0EC" w14:textId="77777777" w:rsidR="00536A32" w:rsidRPr="00536A32" w:rsidRDefault="00536A32" w:rsidP="00536A32">
            <w:pPr>
              <w:pStyle w:val="NormalWeb"/>
              <w:shd w:val="clear" w:color="auto" w:fill="FFFFFF"/>
              <w:spacing w:before="0" w:beforeAutospacing="0" w:after="0" w:afterAutospacing="0" w:line="324" w:lineRule="atLeast"/>
              <w:rPr>
                <w:rFonts w:ascii="Georgia" w:hAnsi="Georgia"/>
                <w:color w:val="1F1F1F"/>
              </w:rPr>
            </w:pPr>
            <w:r w:rsidRPr="00536A32">
              <w:rPr>
                <w:rFonts w:ascii="Georgia" w:hAnsi="Georgia"/>
                <w:color w:val="1F1F1F"/>
              </w:rPr>
              <w:t>It’s really helpful – better actually, than asking my teacher how to pronounce a word.</w:t>
            </w:r>
          </w:p>
          <w:p w14:paraId="20A9DB88" w14:textId="65554F4A" w:rsidR="00536A32" w:rsidRPr="00536A32" w:rsidRDefault="00536A32" w:rsidP="00536A32">
            <w:pPr>
              <w:pStyle w:val="NormalWeb"/>
              <w:shd w:val="clear" w:color="auto" w:fill="FFFFFF"/>
              <w:spacing w:before="0" w:beforeAutospacing="0" w:after="0" w:afterAutospacing="0" w:line="324" w:lineRule="atLeast"/>
              <w:rPr>
                <w:rFonts w:ascii="Georgia" w:hAnsi="Georgia"/>
                <w:color w:val="1F1F1F"/>
              </w:rPr>
            </w:pPr>
            <w:r w:rsidRPr="00536A32">
              <w:rPr>
                <w:rFonts w:ascii="Georgia" w:hAnsi="Georgia"/>
                <w:color w:val="1F1F1F"/>
              </w:rPr>
              <w:t xml:space="preserve">  The teacher is only there for 3 or 4 hours, Monday to Friday, and we don’t do much in class on speaking but my phone helps me all day and all night.</w:t>
            </w:r>
          </w:p>
          <w:p w14:paraId="2F57C65A" w14:textId="7F63A3DF" w:rsidR="00536A32" w:rsidRPr="00376E1C" w:rsidRDefault="00376E1C" w:rsidP="00376E1C">
            <w:pPr>
              <w:rPr>
                <w:sz w:val="20"/>
                <w:szCs w:val="20"/>
              </w:rPr>
            </w:pPr>
            <w:r w:rsidRPr="00376E1C">
              <w:rPr>
                <w:sz w:val="20"/>
                <w:szCs w:val="20"/>
              </w:rPr>
              <w:t>(</w:t>
            </w:r>
            <w:proofErr w:type="spellStart"/>
            <w:r w:rsidR="00536A32" w:rsidRPr="00376E1C">
              <w:rPr>
                <w:sz w:val="20"/>
                <w:szCs w:val="20"/>
              </w:rPr>
              <w:t>Ermin</w:t>
            </w:r>
            <w:proofErr w:type="spellEnd"/>
            <w:r w:rsidR="00536A32" w:rsidRPr="00376E1C">
              <w:rPr>
                <w:sz w:val="20"/>
                <w:szCs w:val="20"/>
              </w:rPr>
              <w:t xml:space="preserve">, </w:t>
            </w:r>
            <w:proofErr w:type="spellStart"/>
            <w:r w:rsidR="00536A32" w:rsidRPr="00376E1C">
              <w:rPr>
                <w:sz w:val="20"/>
                <w:szCs w:val="20"/>
              </w:rPr>
              <w:t>Broadmeadows</w:t>
            </w:r>
            <w:proofErr w:type="spellEnd"/>
            <w:r w:rsidRPr="00376E1C">
              <w:rPr>
                <w:sz w:val="20"/>
                <w:szCs w:val="20"/>
              </w:rPr>
              <w:t>)</w:t>
            </w:r>
          </w:p>
          <w:p w14:paraId="55612B48" w14:textId="32ECCCF5" w:rsidR="00536A32" w:rsidRPr="00536A32" w:rsidRDefault="00536A32" w:rsidP="00536A32">
            <w:pPr>
              <w:pStyle w:val="NormalWeb"/>
              <w:shd w:val="clear" w:color="auto" w:fill="FFFFFF"/>
              <w:spacing w:before="0" w:beforeAutospacing="0" w:after="225" w:afterAutospacing="0" w:line="324" w:lineRule="atLeast"/>
            </w:pPr>
          </w:p>
        </w:tc>
        <w:tc>
          <w:tcPr>
            <w:tcW w:w="4649" w:type="dxa"/>
          </w:tcPr>
          <w:p w14:paraId="101405F2" w14:textId="549A663C" w:rsidR="00536A32" w:rsidRPr="00376E1C" w:rsidRDefault="00536A32" w:rsidP="00376E1C">
            <w:pPr>
              <w:pStyle w:val="NormalWeb"/>
              <w:shd w:val="clear" w:color="auto" w:fill="FFFFFF"/>
              <w:spacing w:before="0" w:beforeAutospacing="0" w:after="120" w:afterAutospacing="0" w:line="324" w:lineRule="atLeast"/>
              <w:rPr>
                <w:rFonts w:ascii="Georgia" w:hAnsi="Georgia"/>
                <w:i/>
                <w:color w:val="1F1F1F"/>
              </w:rPr>
            </w:pPr>
            <w:r w:rsidRPr="00536A32">
              <w:rPr>
                <w:rFonts w:asciiTheme="minorHAnsi" w:eastAsiaTheme="minorHAnsi" w:hAnsiTheme="minorHAnsi" w:cstheme="minorBidi"/>
                <w:b/>
                <w:lang w:eastAsia="en-US"/>
              </w:rPr>
              <w:t>Card H</w:t>
            </w:r>
            <w:r w:rsidRPr="00536A32">
              <w:rPr>
                <w:rFonts w:ascii="Georgia" w:hAnsi="Georgia"/>
                <w:color w:val="1F1F1F"/>
              </w:rPr>
              <w:t xml:space="preserve"> – </w:t>
            </w:r>
            <w:r w:rsidR="00376E1C">
              <w:rPr>
                <w:rFonts w:ascii="Georgia" w:hAnsi="Georgia"/>
                <w:i/>
                <w:color w:val="1F1F1F"/>
              </w:rPr>
              <w:t>Learning in c</w:t>
            </w:r>
            <w:r w:rsidRPr="00536A32">
              <w:rPr>
                <w:rFonts w:ascii="Georgia" w:hAnsi="Georgia"/>
                <w:i/>
                <w:color w:val="1F1F1F"/>
              </w:rPr>
              <w:t>lass</w:t>
            </w:r>
            <w:r w:rsidR="00376E1C">
              <w:rPr>
                <w:rFonts w:ascii="Georgia" w:hAnsi="Georgia"/>
                <w:i/>
                <w:color w:val="1F1F1F"/>
              </w:rPr>
              <w:t>:</w:t>
            </w:r>
          </w:p>
          <w:p w14:paraId="6B34DE31" w14:textId="77777777" w:rsidR="00536A32" w:rsidRPr="00536A32" w:rsidRDefault="00536A32" w:rsidP="00536A32">
            <w:pPr>
              <w:rPr>
                <w:sz w:val="24"/>
              </w:rPr>
            </w:pPr>
            <w:r w:rsidRPr="00536A32">
              <w:rPr>
                <w:sz w:val="24"/>
              </w:rPr>
              <w:t xml:space="preserve"> The best </w:t>
            </w:r>
            <w:proofErr w:type="gramStart"/>
            <w:r w:rsidRPr="00536A32">
              <w:rPr>
                <w:sz w:val="24"/>
              </w:rPr>
              <w:t>part of the day for me are</w:t>
            </w:r>
            <w:proofErr w:type="gramEnd"/>
            <w:r w:rsidRPr="00536A32">
              <w:rPr>
                <w:sz w:val="24"/>
              </w:rPr>
              <w:t xml:space="preserve"> the start and end.</w:t>
            </w:r>
          </w:p>
          <w:p w14:paraId="663CF05D" w14:textId="77777777" w:rsidR="00536A32" w:rsidRPr="00536A32" w:rsidRDefault="00536A32" w:rsidP="00536A32">
            <w:pPr>
              <w:rPr>
                <w:sz w:val="24"/>
              </w:rPr>
            </w:pPr>
            <w:r w:rsidRPr="00536A32">
              <w:rPr>
                <w:sz w:val="24"/>
              </w:rPr>
              <w:t>At the start of each day, my lovely teacher, Marisa, asks us what we remember from yesterday- that helps me to bring back to my mind all the words.</w:t>
            </w:r>
          </w:p>
          <w:p w14:paraId="4ADE15A6" w14:textId="77777777" w:rsidR="00536A32" w:rsidRPr="00536A32" w:rsidRDefault="00536A32" w:rsidP="00536A32">
            <w:pPr>
              <w:rPr>
                <w:sz w:val="24"/>
              </w:rPr>
            </w:pPr>
            <w:r w:rsidRPr="00536A32">
              <w:rPr>
                <w:sz w:val="24"/>
              </w:rPr>
              <w:t xml:space="preserve">At the end of day, we ‘cannot go home’ Marisa </w:t>
            </w:r>
            <w:proofErr w:type="gramStart"/>
            <w:r w:rsidRPr="00536A32">
              <w:rPr>
                <w:sz w:val="24"/>
              </w:rPr>
              <w:t>say</w:t>
            </w:r>
            <w:proofErr w:type="gramEnd"/>
            <w:r w:rsidRPr="00536A32">
              <w:rPr>
                <w:sz w:val="24"/>
              </w:rPr>
              <w:t>, until we remember 10 new words from today.</w:t>
            </w:r>
          </w:p>
          <w:p w14:paraId="44F1506E" w14:textId="77777777" w:rsidR="00536A32" w:rsidRPr="00536A32" w:rsidRDefault="00536A32" w:rsidP="00536A32">
            <w:pPr>
              <w:rPr>
                <w:sz w:val="24"/>
              </w:rPr>
            </w:pPr>
            <w:r w:rsidRPr="00536A32">
              <w:rPr>
                <w:sz w:val="24"/>
              </w:rPr>
              <w:t>It’s for fun, but very helpful to me.  While I’m on the bus coming to school each day, I think about yesterday</w:t>
            </w:r>
          </w:p>
          <w:p w14:paraId="1DAD492E" w14:textId="1FB30C55" w:rsidR="00536A32" w:rsidRPr="00376E1C" w:rsidRDefault="00376E1C" w:rsidP="00536A32">
            <w:pPr>
              <w:rPr>
                <w:sz w:val="20"/>
                <w:szCs w:val="20"/>
              </w:rPr>
            </w:pPr>
            <w:r>
              <w:rPr>
                <w:sz w:val="20"/>
                <w:szCs w:val="20"/>
              </w:rPr>
              <w:t>(</w:t>
            </w:r>
            <w:r w:rsidR="00536A32" w:rsidRPr="00376E1C">
              <w:rPr>
                <w:sz w:val="20"/>
                <w:szCs w:val="20"/>
              </w:rPr>
              <w:t xml:space="preserve">Written by </w:t>
            </w:r>
            <w:proofErr w:type="spellStart"/>
            <w:r w:rsidR="00536A32" w:rsidRPr="00376E1C">
              <w:rPr>
                <w:sz w:val="20"/>
                <w:szCs w:val="20"/>
              </w:rPr>
              <w:t>Amina</w:t>
            </w:r>
            <w:proofErr w:type="spellEnd"/>
            <w:r w:rsidR="00536A32" w:rsidRPr="00376E1C">
              <w:rPr>
                <w:sz w:val="20"/>
                <w:szCs w:val="20"/>
              </w:rPr>
              <w:t xml:space="preserve">, of </w:t>
            </w:r>
            <w:proofErr w:type="spellStart"/>
            <w:r w:rsidR="00536A32" w:rsidRPr="00376E1C">
              <w:rPr>
                <w:sz w:val="20"/>
                <w:szCs w:val="20"/>
              </w:rPr>
              <w:t>Blacktown</w:t>
            </w:r>
            <w:proofErr w:type="spellEnd"/>
            <w:proofErr w:type="gramStart"/>
            <w:r w:rsidR="00536A32" w:rsidRPr="00376E1C">
              <w:rPr>
                <w:sz w:val="20"/>
                <w:szCs w:val="20"/>
              </w:rPr>
              <w:t xml:space="preserve">. </w:t>
            </w:r>
            <w:r>
              <w:rPr>
                <w:sz w:val="20"/>
                <w:szCs w:val="20"/>
              </w:rPr>
              <w:t>)</w:t>
            </w:r>
            <w:proofErr w:type="gramEnd"/>
          </w:p>
        </w:tc>
        <w:tc>
          <w:tcPr>
            <w:tcW w:w="4650" w:type="dxa"/>
          </w:tcPr>
          <w:p w14:paraId="17CF1612" w14:textId="20F0844F" w:rsidR="00536A32" w:rsidRPr="00536A32" w:rsidRDefault="00536A32" w:rsidP="00376E1C">
            <w:pPr>
              <w:pStyle w:val="NormalWeb"/>
              <w:shd w:val="clear" w:color="auto" w:fill="FFFFFF"/>
              <w:spacing w:before="0" w:beforeAutospacing="0" w:after="120" w:afterAutospacing="0" w:line="324" w:lineRule="atLeast"/>
              <w:rPr>
                <w:rFonts w:ascii="Georgia" w:hAnsi="Georgia"/>
                <w:color w:val="1F1F1F"/>
              </w:rPr>
            </w:pPr>
            <w:r w:rsidRPr="00536A32">
              <w:rPr>
                <w:rFonts w:asciiTheme="minorHAnsi" w:eastAsiaTheme="minorHAnsi" w:hAnsiTheme="minorHAnsi" w:cstheme="minorBidi"/>
                <w:b/>
                <w:lang w:eastAsia="en-US"/>
              </w:rPr>
              <w:t>Card I</w:t>
            </w:r>
            <w:r w:rsidRPr="00536A32">
              <w:rPr>
                <w:rFonts w:ascii="Georgia" w:hAnsi="Georgia"/>
                <w:color w:val="1F1F1F"/>
              </w:rPr>
              <w:t xml:space="preserve"> –</w:t>
            </w:r>
            <w:r w:rsidR="00376E1C">
              <w:rPr>
                <w:rFonts w:ascii="Georgia" w:hAnsi="Georgia"/>
                <w:color w:val="1F1F1F"/>
              </w:rPr>
              <w:t xml:space="preserve"> </w:t>
            </w:r>
            <w:r w:rsidRPr="00376E1C">
              <w:rPr>
                <w:rFonts w:ascii="Georgia" w:hAnsi="Georgia"/>
                <w:i/>
                <w:color w:val="1F1F1F"/>
              </w:rPr>
              <w:t xml:space="preserve">Learning </w:t>
            </w:r>
            <w:r w:rsidR="00376E1C" w:rsidRPr="00376E1C">
              <w:rPr>
                <w:rFonts w:ascii="Georgia" w:hAnsi="Georgia"/>
                <w:i/>
                <w:color w:val="1F1F1F"/>
              </w:rPr>
              <w:t>t</w:t>
            </w:r>
            <w:r w:rsidRPr="00376E1C">
              <w:rPr>
                <w:rFonts w:ascii="Georgia" w:hAnsi="Georgia"/>
                <w:i/>
                <w:color w:val="1F1F1F"/>
              </w:rPr>
              <w:t xml:space="preserve">o </w:t>
            </w:r>
            <w:r w:rsidR="00376E1C" w:rsidRPr="00376E1C">
              <w:rPr>
                <w:rFonts w:ascii="Georgia" w:hAnsi="Georgia"/>
                <w:i/>
                <w:color w:val="1F1F1F"/>
              </w:rPr>
              <w:t>d</w:t>
            </w:r>
            <w:r w:rsidRPr="00376E1C">
              <w:rPr>
                <w:rFonts w:ascii="Georgia" w:hAnsi="Georgia"/>
                <w:i/>
                <w:color w:val="1F1F1F"/>
              </w:rPr>
              <w:t>rive</w:t>
            </w:r>
            <w:r w:rsidR="00376E1C" w:rsidRPr="00376E1C">
              <w:rPr>
                <w:rFonts w:ascii="Georgia" w:hAnsi="Georgia"/>
                <w:i/>
                <w:color w:val="1F1F1F"/>
              </w:rPr>
              <w:t>:</w:t>
            </w:r>
          </w:p>
          <w:p w14:paraId="630CDA84" w14:textId="761EFA34" w:rsidR="00536A32" w:rsidRPr="00536A32" w:rsidRDefault="00536A32" w:rsidP="00536A32">
            <w:pPr>
              <w:pStyle w:val="NormalWeb"/>
              <w:shd w:val="clear" w:color="auto" w:fill="FFFFFF"/>
              <w:spacing w:before="0" w:beforeAutospacing="0" w:after="0" w:afterAutospacing="0" w:line="324" w:lineRule="atLeast"/>
              <w:rPr>
                <w:rFonts w:ascii="Georgia" w:hAnsi="Georgia"/>
                <w:color w:val="1F1F1F"/>
              </w:rPr>
            </w:pPr>
            <w:r w:rsidRPr="00536A32">
              <w:rPr>
                <w:rFonts w:ascii="Georgia" w:hAnsi="Georgia"/>
                <w:color w:val="1F1F1F"/>
              </w:rPr>
              <w:t xml:space="preserve">I thought I’d never, ever get my </w:t>
            </w:r>
            <w:proofErr w:type="spellStart"/>
            <w:r w:rsidRPr="00536A32">
              <w:rPr>
                <w:rFonts w:ascii="Georgia" w:hAnsi="Georgia"/>
                <w:color w:val="1F1F1F"/>
              </w:rPr>
              <w:t>L</w:t>
            </w:r>
            <w:r w:rsidR="00376E1C">
              <w:rPr>
                <w:rFonts w:ascii="Georgia" w:hAnsi="Georgia"/>
                <w:color w:val="1F1F1F"/>
              </w:rPr>
              <w:t>s</w:t>
            </w:r>
            <w:proofErr w:type="spellEnd"/>
            <w:r w:rsidRPr="00536A32">
              <w:rPr>
                <w:rFonts w:ascii="Georgia" w:hAnsi="Georgia"/>
                <w:color w:val="1F1F1F"/>
              </w:rPr>
              <w:t>. I had two long lessons for six months – and failed twice. It cost me a lot of money and I was very depressed.</w:t>
            </w:r>
            <w:r w:rsidR="00376E1C">
              <w:rPr>
                <w:rFonts w:ascii="Georgia" w:hAnsi="Georgia"/>
                <w:color w:val="1F1F1F"/>
              </w:rPr>
              <w:t xml:space="preserve"> </w:t>
            </w:r>
            <w:r w:rsidRPr="00536A32">
              <w:rPr>
                <w:rFonts w:ascii="Georgia" w:hAnsi="Georgia"/>
                <w:color w:val="1F1F1F"/>
              </w:rPr>
              <w:t>Then, I found out I could go to the Vic Roads website as often as I liked and</w:t>
            </w:r>
            <w:r w:rsidR="00376E1C">
              <w:rPr>
                <w:rFonts w:ascii="Georgia" w:hAnsi="Georgia"/>
                <w:color w:val="1F1F1F"/>
              </w:rPr>
              <w:t xml:space="preserve"> practise with their programs. </w:t>
            </w:r>
            <w:r w:rsidRPr="00536A32">
              <w:rPr>
                <w:rFonts w:ascii="Georgia" w:hAnsi="Georgia"/>
                <w:color w:val="1F1F1F"/>
              </w:rPr>
              <w:t xml:space="preserve">I made it my ‘new study’ and by taking the </w:t>
            </w:r>
            <w:r w:rsidR="00376E1C">
              <w:rPr>
                <w:rFonts w:ascii="Georgia" w:hAnsi="Georgia"/>
                <w:color w:val="1F1F1F"/>
              </w:rPr>
              <w:t>‘</w:t>
            </w:r>
            <w:r w:rsidRPr="00536A32">
              <w:rPr>
                <w:rFonts w:ascii="Georgia" w:hAnsi="Georgia"/>
                <w:color w:val="1F1F1F"/>
              </w:rPr>
              <w:t>how to get your Ls</w:t>
            </w:r>
            <w:r w:rsidR="00376E1C">
              <w:rPr>
                <w:rFonts w:ascii="Georgia" w:hAnsi="Georgia"/>
                <w:color w:val="1F1F1F"/>
              </w:rPr>
              <w:t>’</w:t>
            </w:r>
            <w:r w:rsidRPr="00536A32">
              <w:rPr>
                <w:rFonts w:ascii="Georgia" w:hAnsi="Georgia"/>
                <w:color w:val="1F1F1F"/>
              </w:rPr>
              <w:t xml:space="preserve"> tests again and again gave me more confidence about the rules. So, my lessons for driving went better.</w:t>
            </w:r>
            <w:r w:rsidR="00376E1C">
              <w:rPr>
                <w:rFonts w:ascii="Georgia" w:hAnsi="Georgia"/>
                <w:color w:val="1F1F1F"/>
              </w:rPr>
              <w:t xml:space="preserve"> </w:t>
            </w:r>
            <w:r w:rsidRPr="00536A32">
              <w:rPr>
                <w:rFonts w:ascii="Georgia" w:hAnsi="Georgia"/>
                <w:color w:val="1F1F1F"/>
              </w:rPr>
              <w:t>Finally, finally, finally I got my P’s.</w:t>
            </w:r>
          </w:p>
          <w:p w14:paraId="577AB88C" w14:textId="2823703B" w:rsidR="00536A32" w:rsidRPr="00376E1C" w:rsidRDefault="00376E1C" w:rsidP="00376E1C">
            <w:pPr>
              <w:rPr>
                <w:sz w:val="20"/>
                <w:szCs w:val="20"/>
              </w:rPr>
            </w:pPr>
            <w:r>
              <w:rPr>
                <w:sz w:val="20"/>
                <w:szCs w:val="20"/>
              </w:rPr>
              <w:t>(</w:t>
            </w:r>
            <w:r w:rsidRPr="00376E1C">
              <w:rPr>
                <w:sz w:val="20"/>
                <w:szCs w:val="20"/>
              </w:rPr>
              <w:t xml:space="preserve">Benita of </w:t>
            </w:r>
            <w:proofErr w:type="spellStart"/>
            <w:r w:rsidRPr="00376E1C">
              <w:rPr>
                <w:sz w:val="20"/>
                <w:szCs w:val="20"/>
              </w:rPr>
              <w:t>Wodonga</w:t>
            </w:r>
            <w:proofErr w:type="spellEnd"/>
            <w:r>
              <w:rPr>
                <w:sz w:val="20"/>
                <w:szCs w:val="20"/>
              </w:rPr>
              <w:t>)</w:t>
            </w:r>
          </w:p>
        </w:tc>
      </w:tr>
    </w:tbl>
    <w:p w14:paraId="4061ABE3" w14:textId="584A7339" w:rsidR="00376E1C" w:rsidRDefault="00376E1C" w:rsidP="00536A32"/>
    <w:p w14:paraId="3B333F07" w14:textId="77777777" w:rsidR="00376E1C" w:rsidRDefault="00376E1C">
      <w:pPr>
        <w:spacing w:before="0" w:after="0"/>
      </w:pPr>
      <w:r>
        <w:br w:type="page"/>
      </w:r>
    </w:p>
    <w:p w14:paraId="6AC9BC52" w14:textId="77777777" w:rsidR="00536A32" w:rsidRDefault="00536A32" w:rsidP="00536A32">
      <w:bookmarkStart w:id="0" w:name="_GoBack"/>
      <w:bookmarkEnd w:id="0"/>
    </w:p>
    <w:tbl>
      <w:tblPr>
        <w:tblStyle w:val="TableGrid"/>
        <w:tblW w:w="0" w:type="auto"/>
        <w:tblInd w:w="-601" w:type="dxa"/>
        <w:tblLook w:val="04A0" w:firstRow="1" w:lastRow="0" w:firstColumn="1" w:lastColumn="0" w:noHBand="0" w:noVBand="1"/>
      </w:tblPr>
      <w:tblGrid>
        <w:gridCol w:w="5250"/>
        <w:gridCol w:w="4649"/>
        <w:gridCol w:w="4650"/>
      </w:tblGrid>
      <w:tr w:rsidR="00536A32" w14:paraId="5502DAAE" w14:textId="77777777" w:rsidTr="00376E1C">
        <w:tc>
          <w:tcPr>
            <w:tcW w:w="5250" w:type="dxa"/>
          </w:tcPr>
          <w:p w14:paraId="31EF7857" w14:textId="5039E709" w:rsidR="00536A32" w:rsidRPr="00376E1C" w:rsidRDefault="00536A32" w:rsidP="00376E1C">
            <w:pPr>
              <w:pStyle w:val="NormalWeb"/>
              <w:shd w:val="clear" w:color="auto" w:fill="FFFFFF"/>
              <w:spacing w:before="0" w:beforeAutospacing="0" w:after="0" w:afterAutospacing="0" w:line="324" w:lineRule="atLeast"/>
              <w:rPr>
                <w:rFonts w:ascii="Georgia" w:hAnsi="Georgia"/>
                <w:i/>
                <w:color w:val="1F1F1F"/>
                <w:sz w:val="23"/>
                <w:szCs w:val="23"/>
              </w:rPr>
            </w:pPr>
            <w:r w:rsidRPr="007056F7">
              <w:rPr>
                <w:rFonts w:asciiTheme="minorHAnsi" w:eastAsiaTheme="minorHAnsi" w:hAnsiTheme="minorHAnsi" w:cstheme="minorBidi"/>
                <w:b/>
                <w:sz w:val="22"/>
                <w:szCs w:val="22"/>
                <w:lang w:eastAsia="en-US"/>
              </w:rPr>
              <w:t xml:space="preserve">Card </w:t>
            </w:r>
            <w:r>
              <w:rPr>
                <w:rFonts w:asciiTheme="minorHAnsi" w:eastAsiaTheme="minorHAnsi" w:hAnsiTheme="minorHAnsi" w:cstheme="minorBidi"/>
                <w:b/>
                <w:sz w:val="22"/>
                <w:szCs w:val="22"/>
                <w:lang w:eastAsia="en-US"/>
              </w:rPr>
              <w:t>J</w:t>
            </w:r>
            <w:r>
              <w:rPr>
                <w:rFonts w:ascii="Georgia" w:hAnsi="Georgia"/>
                <w:color w:val="1F1F1F"/>
                <w:sz w:val="23"/>
                <w:szCs w:val="23"/>
              </w:rPr>
              <w:t xml:space="preserve"> – </w:t>
            </w:r>
            <w:r w:rsidR="00376E1C">
              <w:rPr>
                <w:rFonts w:ascii="Georgia" w:hAnsi="Georgia"/>
                <w:i/>
                <w:color w:val="1F1F1F"/>
                <w:sz w:val="23"/>
                <w:szCs w:val="23"/>
              </w:rPr>
              <w:t>Learning walls:</w:t>
            </w:r>
          </w:p>
          <w:p w14:paraId="4AE8785F" w14:textId="77777777" w:rsidR="00536A32" w:rsidRDefault="00536A32" w:rsidP="00536A32">
            <w:pPr>
              <w:pStyle w:val="NormalWeb"/>
              <w:shd w:val="clear" w:color="auto" w:fill="FFFFFF"/>
              <w:spacing w:before="0" w:beforeAutospacing="0" w:after="0" w:afterAutospacing="0" w:line="324" w:lineRule="atLeast"/>
              <w:jc w:val="center"/>
              <w:rPr>
                <w:rFonts w:ascii="Georgia" w:hAnsi="Georgia"/>
                <w:color w:val="1F1F1F"/>
                <w:sz w:val="23"/>
                <w:szCs w:val="23"/>
              </w:rPr>
            </w:pPr>
          </w:p>
          <w:p w14:paraId="535EBB63" w14:textId="77777777" w:rsidR="00536A32" w:rsidRDefault="00536A32" w:rsidP="00536A32">
            <w:pPr>
              <w:pStyle w:val="NormalWeb"/>
              <w:shd w:val="clear" w:color="auto" w:fill="FFFFFF"/>
              <w:spacing w:before="0" w:beforeAutospacing="0" w:after="0" w:afterAutospacing="0" w:line="324" w:lineRule="atLeast"/>
              <w:rPr>
                <w:rFonts w:ascii="Georgia" w:hAnsi="Georgia"/>
                <w:color w:val="1F1F1F"/>
                <w:sz w:val="23"/>
                <w:szCs w:val="23"/>
              </w:rPr>
            </w:pPr>
            <w:r>
              <w:rPr>
                <w:rFonts w:ascii="Georgia" w:hAnsi="Georgia"/>
                <w:color w:val="1F1F1F"/>
                <w:sz w:val="23"/>
                <w:szCs w:val="23"/>
              </w:rPr>
              <w:t>When I was at school, our teacher told us to write important things we had to remember on paper and pin them up in our bedroom, in the toilet, in the bathroom. Mum thought it was a bit messy, but she knew it was a good idea.</w:t>
            </w:r>
          </w:p>
          <w:p w14:paraId="325C1E54" w14:textId="79D56E48" w:rsidR="00536A32" w:rsidRDefault="00536A32" w:rsidP="00536A32">
            <w:pPr>
              <w:pStyle w:val="NormalWeb"/>
              <w:shd w:val="clear" w:color="auto" w:fill="FFFFFF"/>
              <w:spacing w:before="0" w:beforeAutospacing="0" w:after="0" w:afterAutospacing="0" w:line="324" w:lineRule="atLeast"/>
              <w:rPr>
                <w:rFonts w:ascii="Georgia" w:hAnsi="Georgia"/>
                <w:color w:val="1F1F1F"/>
                <w:sz w:val="23"/>
                <w:szCs w:val="23"/>
              </w:rPr>
            </w:pPr>
            <w:r>
              <w:rPr>
                <w:rFonts w:ascii="Georgia" w:hAnsi="Georgia"/>
                <w:color w:val="1F1F1F"/>
                <w:sz w:val="23"/>
                <w:szCs w:val="23"/>
              </w:rPr>
              <w:t xml:space="preserve">I still do it now, if I’m learning a new procedure at the hospital – on paper, on the wall, in the toilet. Works every time. </w:t>
            </w:r>
          </w:p>
          <w:p w14:paraId="130439CF" w14:textId="22177AF9" w:rsidR="00536A32" w:rsidRPr="00376E1C" w:rsidRDefault="00376E1C" w:rsidP="00376E1C">
            <w:pPr>
              <w:rPr>
                <w:sz w:val="20"/>
                <w:szCs w:val="20"/>
              </w:rPr>
            </w:pPr>
            <w:r>
              <w:rPr>
                <w:sz w:val="20"/>
                <w:szCs w:val="20"/>
              </w:rPr>
              <w:t>(</w:t>
            </w:r>
            <w:proofErr w:type="spellStart"/>
            <w:r w:rsidR="00536A32" w:rsidRPr="00376E1C">
              <w:rPr>
                <w:sz w:val="20"/>
                <w:szCs w:val="20"/>
              </w:rPr>
              <w:t>Gabbi</w:t>
            </w:r>
            <w:proofErr w:type="spellEnd"/>
            <w:r w:rsidR="00536A32" w:rsidRPr="00376E1C">
              <w:rPr>
                <w:sz w:val="20"/>
                <w:szCs w:val="20"/>
              </w:rPr>
              <w:t xml:space="preserve">, </w:t>
            </w:r>
            <w:proofErr w:type="spellStart"/>
            <w:r w:rsidR="00536A32" w:rsidRPr="00376E1C">
              <w:rPr>
                <w:sz w:val="20"/>
                <w:szCs w:val="20"/>
              </w:rPr>
              <w:t>Footscray</w:t>
            </w:r>
            <w:proofErr w:type="spellEnd"/>
            <w:r>
              <w:rPr>
                <w:sz w:val="20"/>
                <w:szCs w:val="20"/>
              </w:rPr>
              <w:t>)</w:t>
            </w:r>
          </w:p>
          <w:p w14:paraId="242A8401" w14:textId="77777777" w:rsidR="00536A32" w:rsidRDefault="00536A32" w:rsidP="00536A32">
            <w:pPr>
              <w:pStyle w:val="NormalWeb"/>
              <w:shd w:val="clear" w:color="auto" w:fill="FFFFFF"/>
              <w:spacing w:before="0" w:beforeAutospacing="0" w:after="225" w:afterAutospacing="0" w:line="324" w:lineRule="atLeast"/>
            </w:pPr>
            <w:r>
              <w:rPr>
                <w:rFonts w:ascii="Georgia" w:hAnsi="Georgia"/>
                <w:color w:val="1F1F1F"/>
                <w:sz w:val="23"/>
                <w:szCs w:val="23"/>
              </w:rPr>
              <w:t xml:space="preserve"> </w:t>
            </w:r>
          </w:p>
        </w:tc>
        <w:tc>
          <w:tcPr>
            <w:tcW w:w="4649" w:type="dxa"/>
          </w:tcPr>
          <w:p w14:paraId="2127A620" w14:textId="77777777" w:rsidR="00536A32" w:rsidRDefault="00536A32" w:rsidP="00376E1C">
            <w:pPr>
              <w:pStyle w:val="NormalWeb"/>
              <w:shd w:val="clear" w:color="auto" w:fill="FFFFFF"/>
              <w:spacing w:before="0" w:beforeAutospacing="0" w:after="0" w:afterAutospacing="0" w:line="324" w:lineRule="atLeast"/>
            </w:pPr>
            <w:r w:rsidRPr="007056F7">
              <w:rPr>
                <w:rFonts w:asciiTheme="minorHAnsi" w:eastAsiaTheme="minorHAnsi" w:hAnsiTheme="minorHAnsi" w:cstheme="minorBidi"/>
                <w:b/>
                <w:sz w:val="22"/>
                <w:szCs w:val="22"/>
                <w:lang w:eastAsia="en-US"/>
              </w:rPr>
              <w:t xml:space="preserve">Card </w:t>
            </w:r>
            <w:r>
              <w:rPr>
                <w:rFonts w:asciiTheme="minorHAnsi" w:eastAsiaTheme="minorHAnsi" w:hAnsiTheme="minorHAnsi" w:cstheme="minorBidi"/>
                <w:b/>
                <w:sz w:val="22"/>
                <w:szCs w:val="22"/>
                <w:lang w:eastAsia="en-US"/>
              </w:rPr>
              <w:t>K</w:t>
            </w:r>
            <w:r>
              <w:rPr>
                <w:rFonts w:ascii="Georgia" w:hAnsi="Georgia"/>
                <w:color w:val="1F1F1F"/>
                <w:sz w:val="23"/>
                <w:szCs w:val="23"/>
              </w:rPr>
              <w:t xml:space="preserve"> –</w:t>
            </w:r>
            <w:r w:rsidRPr="00750D42">
              <w:rPr>
                <w:rFonts w:ascii="Georgia" w:hAnsi="Georgia"/>
                <w:color w:val="1F1F1F"/>
                <w:sz w:val="23"/>
                <w:szCs w:val="23"/>
                <w:highlight w:val="yellow"/>
              </w:rPr>
              <w:t>– insert the learning strategy you want learners to focus on.</w:t>
            </w:r>
          </w:p>
        </w:tc>
        <w:tc>
          <w:tcPr>
            <w:tcW w:w="4650" w:type="dxa"/>
          </w:tcPr>
          <w:p w14:paraId="347327E6" w14:textId="77777777" w:rsidR="00536A32" w:rsidRDefault="00536A32" w:rsidP="00376E1C">
            <w:pPr>
              <w:pStyle w:val="NormalWeb"/>
              <w:shd w:val="clear" w:color="auto" w:fill="FFFFFF"/>
              <w:spacing w:before="0" w:beforeAutospacing="0" w:after="0" w:afterAutospacing="0" w:line="324" w:lineRule="atLeast"/>
              <w:rPr>
                <w:rFonts w:ascii="Georgia" w:hAnsi="Georgia"/>
                <w:color w:val="1F1F1F"/>
                <w:sz w:val="23"/>
                <w:szCs w:val="23"/>
              </w:rPr>
            </w:pPr>
            <w:r w:rsidRPr="007056F7">
              <w:rPr>
                <w:rFonts w:asciiTheme="minorHAnsi" w:eastAsiaTheme="minorHAnsi" w:hAnsiTheme="minorHAnsi" w:cstheme="minorBidi"/>
                <w:b/>
                <w:sz w:val="22"/>
                <w:szCs w:val="22"/>
                <w:lang w:eastAsia="en-US"/>
              </w:rPr>
              <w:t xml:space="preserve">Card </w:t>
            </w:r>
            <w:r>
              <w:rPr>
                <w:rFonts w:asciiTheme="minorHAnsi" w:eastAsiaTheme="minorHAnsi" w:hAnsiTheme="minorHAnsi" w:cstheme="minorBidi"/>
                <w:b/>
                <w:sz w:val="22"/>
                <w:szCs w:val="22"/>
                <w:lang w:eastAsia="en-US"/>
              </w:rPr>
              <w:t>L</w:t>
            </w:r>
            <w:r>
              <w:rPr>
                <w:rFonts w:ascii="Georgia" w:hAnsi="Georgia"/>
                <w:color w:val="1F1F1F"/>
                <w:sz w:val="23"/>
                <w:szCs w:val="23"/>
              </w:rPr>
              <w:t xml:space="preserve"> –Blank </w:t>
            </w:r>
            <w:r w:rsidRPr="00750D42">
              <w:rPr>
                <w:rFonts w:ascii="Georgia" w:hAnsi="Georgia"/>
                <w:color w:val="1F1F1F"/>
                <w:sz w:val="23"/>
                <w:szCs w:val="23"/>
                <w:highlight w:val="yellow"/>
              </w:rPr>
              <w:t xml:space="preserve">– </w:t>
            </w:r>
            <w:proofErr w:type="gramStart"/>
            <w:r w:rsidRPr="00750D42">
              <w:rPr>
                <w:rFonts w:ascii="Georgia" w:hAnsi="Georgia"/>
                <w:color w:val="1F1F1F"/>
                <w:sz w:val="23"/>
                <w:szCs w:val="23"/>
                <w:highlight w:val="yellow"/>
              </w:rPr>
              <w:t>insert</w:t>
            </w:r>
            <w:proofErr w:type="gramEnd"/>
            <w:r w:rsidRPr="00750D42">
              <w:rPr>
                <w:rFonts w:ascii="Georgia" w:hAnsi="Georgia"/>
                <w:color w:val="1F1F1F"/>
                <w:sz w:val="23"/>
                <w:szCs w:val="23"/>
                <w:highlight w:val="yellow"/>
              </w:rPr>
              <w:t xml:space="preserve"> the learning strategy you want learners to focus on.</w:t>
            </w:r>
            <w:r>
              <w:rPr>
                <w:rFonts w:ascii="Georgia" w:hAnsi="Georgia"/>
                <w:color w:val="1F1F1F"/>
                <w:sz w:val="23"/>
                <w:szCs w:val="23"/>
              </w:rPr>
              <w:t xml:space="preserve"> </w:t>
            </w:r>
          </w:p>
          <w:p w14:paraId="40CE6C49" w14:textId="77777777" w:rsidR="00536A32" w:rsidRDefault="00536A32" w:rsidP="00536A32">
            <w:pPr>
              <w:pStyle w:val="NormalWeb"/>
              <w:shd w:val="clear" w:color="auto" w:fill="FFFFFF"/>
              <w:spacing w:before="0" w:beforeAutospacing="0" w:after="0" w:afterAutospacing="0" w:line="324" w:lineRule="atLeast"/>
              <w:jc w:val="center"/>
              <w:rPr>
                <w:rFonts w:ascii="Georgia" w:hAnsi="Georgia"/>
                <w:color w:val="1F1F1F"/>
                <w:sz w:val="23"/>
                <w:szCs w:val="23"/>
              </w:rPr>
            </w:pPr>
          </w:p>
          <w:p w14:paraId="4A1CFC2B" w14:textId="77777777" w:rsidR="00536A32" w:rsidRDefault="00536A32" w:rsidP="00536A32">
            <w:pPr>
              <w:pStyle w:val="NormalWeb"/>
              <w:shd w:val="clear" w:color="auto" w:fill="FFFFFF"/>
              <w:spacing w:before="0" w:beforeAutospacing="0" w:after="0" w:afterAutospacing="0" w:line="324" w:lineRule="atLeast"/>
              <w:jc w:val="center"/>
            </w:pPr>
          </w:p>
        </w:tc>
      </w:tr>
    </w:tbl>
    <w:p w14:paraId="698C35FA" w14:textId="77777777" w:rsidR="00536A32" w:rsidRDefault="00536A32" w:rsidP="00536A32"/>
    <w:p w14:paraId="4D70E87D" w14:textId="77777777" w:rsidR="005A23C3" w:rsidRPr="005A23C3" w:rsidRDefault="005A23C3" w:rsidP="005A23C3"/>
    <w:p w14:paraId="44FD154B" w14:textId="77777777" w:rsidR="005A23C3" w:rsidRDefault="005A23C3" w:rsidP="005A23C3"/>
    <w:sectPr w:rsidR="005A23C3" w:rsidSect="005A23C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4015C" w14:textId="77777777" w:rsidR="00536A32" w:rsidRDefault="00536A32" w:rsidP="00D72EBD">
      <w:pPr>
        <w:spacing w:before="0" w:after="0"/>
      </w:pPr>
      <w:r>
        <w:separator/>
      </w:r>
    </w:p>
  </w:endnote>
  <w:endnote w:type="continuationSeparator" w:id="0">
    <w:p w14:paraId="617A1631" w14:textId="77777777" w:rsidR="00536A32" w:rsidRDefault="00536A32" w:rsidP="00D72E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rlett">
    <w:panose1 w:val="00000000000000000000"/>
    <w:charset w:val="00"/>
    <w:family w:val="auto"/>
    <w:pitch w:val="variable"/>
    <w:sig w:usb0="00000003" w:usb1="00000000" w:usb2="00000000" w:usb3="00000000" w:csb0="80000001" w:csb1="00000000"/>
  </w:font>
  <w:font w:name="Bradley Hand ITC">
    <w:altName w:val="Zapfino"/>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eorgia">
    <w:altName w:val="Georgia"/>
    <w:panose1 w:val="020405020504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E625" w14:textId="6CE00A9D" w:rsidR="00536A32" w:rsidRDefault="00536A32">
    <w:pPr>
      <w:pStyle w:val="Footer"/>
      <w:jc w:val="right"/>
    </w:pPr>
  </w:p>
  <w:p w14:paraId="4CBC90ED" w14:textId="67292796" w:rsidR="00536A32" w:rsidRPr="00DE2719" w:rsidRDefault="00536A32" w:rsidP="00C866A4">
    <w:pPr>
      <w:pStyle w:val="Footer"/>
      <w:pBdr>
        <w:top w:val="single" w:sz="4" w:space="1" w:color="auto"/>
      </w:pBdr>
      <w:rPr>
        <w:rFonts w:ascii="Arial Narrow" w:hAnsi="Arial Narrow"/>
        <w:sz w:val="18"/>
        <w:szCs w:val="18"/>
      </w:rPr>
    </w:pPr>
    <w:r w:rsidRPr="00DE2719">
      <w:rPr>
        <w:rFonts w:ascii="Arial Narrow" w:hAnsi="Arial Narrow"/>
        <w:sz w:val="18"/>
        <w:szCs w:val="18"/>
      </w:rPr>
      <w:t>Mate</w:t>
    </w:r>
    <w:r>
      <w:rPr>
        <w:rFonts w:ascii="Arial Narrow" w:hAnsi="Arial Narrow"/>
        <w:sz w:val="18"/>
        <w:szCs w:val="18"/>
      </w:rPr>
      <w:t xml:space="preserve">rials produced by </w:t>
    </w:r>
    <w:proofErr w:type="spellStart"/>
    <w:r>
      <w:rPr>
        <w:rFonts w:ascii="Arial Narrow" w:hAnsi="Arial Narrow"/>
        <w:sz w:val="18"/>
        <w:szCs w:val="18"/>
      </w:rPr>
      <w:t>Lindee</w:t>
    </w:r>
    <w:proofErr w:type="spellEnd"/>
    <w:r>
      <w:rPr>
        <w:rFonts w:ascii="Arial Narrow" w:hAnsi="Arial Narrow"/>
        <w:sz w:val="18"/>
        <w:szCs w:val="18"/>
      </w:rPr>
      <w:t xml:space="preserve"> Conway</w:t>
    </w:r>
    <w:r w:rsidRPr="00DE2719">
      <w:rPr>
        <w:rFonts w:ascii="Arial Narrow" w:hAnsi="Arial Narrow"/>
        <w:sz w:val="18"/>
        <w:szCs w:val="18"/>
      </w:rPr>
      <w:t xml:space="preserve"> for ALA, 2014.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9B0D" w14:textId="77777777" w:rsidR="00536A32" w:rsidRDefault="00536A32" w:rsidP="00D72EBD">
      <w:pPr>
        <w:spacing w:before="0" w:after="0"/>
      </w:pPr>
      <w:r>
        <w:separator/>
      </w:r>
    </w:p>
  </w:footnote>
  <w:footnote w:type="continuationSeparator" w:id="0">
    <w:p w14:paraId="4998B792" w14:textId="77777777" w:rsidR="00536A32" w:rsidRDefault="00536A32" w:rsidP="00D72EB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56FD" w14:textId="1CA23B6F" w:rsidR="00536A32" w:rsidRPr="00DE2719" w:rsidRDefault="00536A32">
    <w:pPr>
      <w:pStyle w:val="Header"/>
      <w:rPr>
        <w:sz w:val="40"/>
        <w:szCs w:val="40"/>
      </w:rPr>
    </w:pPr>
    <w:r>
      <w:rPr>
        <w:noProof/>
      </w:rPr>
      <w:drawing>
        <wp:inline distT="0" distB="0" distL="0" distR="0" wp14:anchorId="16CEDC1B" wp14:editId="18DEB5ED">
          <wp:extent cx="1891073" cy="927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_logo.JPG"/>
                  <pic:cNvPicPr/>
                </pic:nvPicPr>
                <pic:blipFill>
                  <a:blip r:embed="rId1">
                    <a:extLst>
                      <a:ext uri="{28A0092B-C50C-407E-A947-70E740481C1C}">
                        <a14:useLocalDpi xmlns:a14="http://schemas.microsoft.com/office/drawing/2010/main" val="0"/>
                      </a:ext>
                    </a:extLst>
                  </a:blip>
                  <a:stretch>
                    <a:fillRect/>
                  </a:stretch>
                </pic:blipFill>
                <pic:spPr>
                  <a:xfrm>
                    <a:off x="0" y="0"/>
                    <a:ext cx="1891073" cy="927100"/>
                  </a:xfrm>
                  <a:prstGeom prst="rect">
                    <a:avLst/>
                  </a:prstGeom>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79B"/>
    <w:multiLevelType w:val="hybridMultilevel"/>
    <w:tmpl w:val="9998CF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7466E2"/>
    <w:multiLevelType w:val="hybridMultilevel"/>
    <w:tmpl w:val="BEB22C50"/>
    <w:lvl w:ilvl="0" w:tplc="BBB0DAFE">
      <w:start w:val="2"/>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0" w:hanging="360"/>
      </w:pPr>
      <w:rPr>
        <w:rFonts w:ascii="Wingdings" w:hAnsi="Wingdings" w:hint="default"/>
      </w:rPr>
    </w:lvl>
    <w:lvl w:ilvl="3" w:tplc="0C090001" w:tentative="1">
      <w:start w:val="1"/>
      <w:numFmt w:val="bullet"/>
      <w:lvlText w:val=""/>
      <w:lvlJc w:val="left"/>
      <w:pPr>
        <w:ind w:left="720" w:hanging="360"/>
      </w:pPr>
      <w:rPr>
        <w:rFonts w:ascii="Symbol" w:hAnsi="Symbol" w:hint="default"/>
      </w:rPr>
    </w:lvl>
    <w:lvl w:ilvl="4" w:tplc="0C090003" w:tentative="1">
      <w:start w:val="1"/>
      <w:numFmt w:val="bullet"/>
      <w:lvlText w:val="o"/>
      <w:lvlJc w:val="left"/>
      <w:pPr>
        <w:ind w:left="1440" w:hanging="360"/>
      </w:pPr>
      <w:rPr>
        <w:rFonts w:ascii="Courier New" w:hAnsi="Courier New" w:cs="Courier New" w:hint="default"/>
      </w:rPr>
    </w:lvl>
    <w:lvl w:ilvl="5" w:tplc="0C090005" w:tentative="1">
      <w:start w:val="1"/>
      <w:numFmt w:val="bullet"/>
      <w:lvlText w:val=""/>
      <w:lvlJc w:val="left"/>
      <w:pPr>
        <w:ind w:left="2160" w:hanging="360"/>
      </w:pPr>
      <w:rPr>
        <w:rFonts w:ascii="Wingdings" w:hAnsi="Wingdings" w:hint="default"/>
      </w:rPr>
    </w:lvl>
    <w:lvl w:ilvl="6" w:tplc="0C090001" w:tentative="1">
      <w:start w:val="1"/>
      <w:numFmt w:val="bullet"/>
      <w:lvlText w:val=""/>
      <w:lvlJc w:val="left"/>
      <w:pPr>
        <w:ind w:left="2880" w:hanging="360"/>
      </w:pPr>
      <w:rPr>
        <w:rFonts w:ascii="Symbol" w:hAnsi="Symbol" w:hint="default"/>
      </w:rPr>
    </w:lvl>
    <w:lvl w:ilvl="7" w:tplc="0C090003" w:tentative="1">
      <w:start w:val="1"/>
      <w:numFmt w:val="bullet"/>
      <w:lvlText w:val="o"/>
      <w:lvlJc w:val="left"/>
      <w:pPr>
        <w:ind w:left="3600" w:hanging="360"/>
      </w:pPr>
      <w:rPr>
        <w:rFonts w:ascii="Courier New" w:hAnsi="Courier New" w:cs="Courier New" w:hint="default"/>
      </w:rPr>
    </w:lvl>
    <w:lvl w:ilvl="8" w:tplc="0C090005" w:tentative="1">
      <w:start w:val="1"/>
      <w:numFmt w:val="bullet"/>
      <w:lvlText w:val=""/>
      <w:lvlJc w:val="left"/>
      <w:pPr>
        <w:ind w:left="4320" w:hanging="360"/>
      </w:pPr>
      <w:rPr>
        <w:rFonts w:ascii="Wingdings" w:hAnsi="Wingdings" w:hint="default"/>
      </w:rPr>
    </w:lvl>
  </w:abstractNum>
  <w:abstractNum w:abstractNumId="2">
    <w:nsid w:val="113D0244"/>
    <w:multiLevelType w:val="hybridMultilevel"/>
    <w:tmpl w:val="537AF3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9E3782"/>
    <w:multiLevelType w:val="hybridMultilevel"/>
    <w:tmpl w:val="6F8474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0B778A"/>
    <w:multiLevelType w:val="hybridMultilevel"/>
    <w:tmpl w:val="6AEE88B4"/>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762309"/>
    <w:multiLevelType w:val="hybridMultilevel"/>
    <w:tmpl w:val="94503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F43834"/>
    <w:multiLevelType w:val="hybridMultilevel"/>
    <w:tmpl w:val="D772C674"/>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66699A"/>
    <w:multiLevelType w:val="hybridMultilevel"/>
    <w:tmpl w:val="107492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5228A2"/>
    <w:multiLevelType w:val="hybridMultilevel"/>
    <w:tmpl w:val="35B278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8B2B5E"/>
    <w:multiLevelType w:val="hybridMultilevel"/>
    <w:tmpl w:val="EB387C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A5026D"/>
    <w:multiLevelType w:val="hybridMultilevel"/>
    <w:tmpl w:val="A33E25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453352"/>
    <w:multiLevelType w:val="hybridMultilevel"/>
    <w:tmpl w:val="032CF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774CA"/>
    <w:multiLevelType w:val="hybridMultilevel"/>
    <w:tmpl w:val="6ABC11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0F56D5"/>
    <w:multiLevelType w:val="hybridMultilevel"/>
    <w:tmpl w:val="ED9ADE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357E23"/>
    <w:multiLevelType w:val="hybridMultilevel"/>
    <w:tmpl w:val="C2C24048"/>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F302BAF"/>
    <w:multiLevelType w:val="hybridMultilevel"/>
    <w:tmpl w:val="0F5CAFDA"/>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1597DC9"/>
    <w:multiLevelType w:val="hybridMultilevel"/>
    <w:tmpl w:val="A27C05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1107BB"/>
    <w:multiLevelType w:val="hybridMultilevel"/>
    <w:tmpl w:val="8D789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4B589A"/>
    <w:multiLevelType w:val="hybridMultilevel"/>
    <w:tmpl w:val="CE1EEAD6"/>
    <w:lvl w:ilvl="0" w:tplc="04090005">
      <w:start w:val="1"/>
      <w:numFmt w:val="bullet"/>
      <w:lvlText w:val=""/>
      <w:lvlJc w:val="left"/>
      <w:pPr>
        <w:ind w:left="720" w:hanging="360"/>
      </w:pPr>
      <w:rPr>
        <w:rFonts w:ascii="Wingdings" w:hAnsi="Wingding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3A2031A"/>
    <w:multiLevelType w:val="hybridMultilevel"/>
    <w:tmpl w:val="7130D9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C604BF"/>
    <w:multiLevelType w:val="hybridMultilevel"/>
    <w:tmpl w:val="9F8E984C"/>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9094EA6"/>
    <w:multiLevelType w:val="hybridMultilevel"/>
    <w:tmpl w:val="09C87DD2"/>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2">
    <w:nsid w:val="745F35D0"/>
    <w:multiLevelType w:val="hybridMultilevel"/>
    <w:tmpl w:val="7500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55101"/>
    <w:multiLevelType w:val="hybridMultilevel"/>
    <w:tmpl w:val="AFEED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A5024EF"/>
    <w:multiLevelType w:val="hybridMultilevel"/>
    <w:tmpl w:val="9998CF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DF1493C"/>
    <w:multiLevelType w:val="hybridMultilevel"/>
    <w:tmpl w:val="A042AF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DA2D04"/>
    <w:multiLevelType w:val="hybridMultilevel"/>
    <w:tmpl w:val="30CC5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7"/>
  </w:num>
  <w:num w:numId="3">
    <w:abstractNumId w:val="24"/>
  </w:num>
  <w:num w:numId="4">
    <w:abstractNumId w:val="22"/>
  </w:num>
  <w:num w:numId="5">
    <w:abstractNumId w:val="5"/>
  </w:num>
  <w:num w:numId="6">
    <w:abstractNumId w:val="1"/>
  </w:num>
  <w:num w:numId="7">
    <w:abstractNumId w:val="0"/>
  </w:num>
  <w:num w:numId="8">
    <w:abstractNumId w:val="18"/>
  </w:num>
  <w:num w:numId="9">
    <w:abstractNumId w:val="15"/>
  </w:num>
  <w:num w:numId="10">
    <w:abstractNumId w:val="9"/>
  </w:num>
  <w:num w:numId="11">
    <w:abstractNumId w:val="21"/>
  </w:num>
  <w:num w:numId="12">
    <w:abstractNumId w:val="6"/>
  </w:num>
  <w:num w:numId="13">
    <w:abstractNumId w:val="11"/>
  </w:num>
  <w:num w:numId="14">
    <w:abstractNumId w:val="16"/>
  </w:num>
  <w:num w:numId="15">
    <w:abstractNumId w:val="20"/>
  </w:num>
  <w:num w:numId="16">
    <w:abstractNumId w:val="3"/>
  </w:num>
  <w:num w:numId="17">
    <w:abstractNumId w:val="10"/>
  </w:num>
  <w:num w:numId="18">
    <w:abstractNumId w:val="26"/>
  </w:num>
  <w:num w:numId="19">
    <w:abstractNumId w:val="12"/>
  </w:num>
  <w:num w:numId="20">
    <w:abstractNumId w:val="13"/>
  </w:num>
  <w:num w:numId="21">
    <w:abstractNumId w:val="25"/>
  </w:num>
  <w:num w:numId="22">
    <w:abstractNumId w:val="2"/>
  </w:num>
  <w:num w:numId="23">
    <w:abstractNumId w:val="14"/>
  </w:num>
  <w:num w:numId="24">
    <w:abstractNumId w:val="4"/>
  </w:num>
  <w:num w:numId="25">
    <w:abstractNumId w:val="8"/>
  </w:num>
  <w:num w:numId="26">
    <w:abstractNumId w:val="7"/>
  </w:num>
  <w:num w:numId="2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BD"/>
    <w:rsid w:val="00016306"/>
    <w:rsid w:val="000835F1"/>
    <w:rsid w:val="00094933"/>
    <w:rsid w:val="000A4D0A"/>
    <w:rsid w:val="00120537"/>
    <w:rsid w:val="00130E42"/>
    <w:rsid w:val="001720F0"/>
    <w:rsid w:val="001B5392"/>
    <w:rsid w:val="00220554"/>
    <w:rsid w:val="002212CB"/>
    <w:rsid w:val="00296789"/>
    <w:rsid w:val="002C538D"/>
    <w:rsid w:val="00314479"/>
    <w:rsid w:val="00345A27"/>
    <w:rsid w:val="00363463"/>
    <w:rsid w:val="00376E1C"/>
    <w:rsid w:val="003C4FF6"/>
    <w:rsid w:val="003F2C47"/>
    <w:rsid w:val="00404453"/>
    <w:rsid w:val="00411090"/>
    <w:rsid w:val="00440C7F"/>
    <w:rsid w:val="0044151F"/>
    <w:rsid w:val="00441E3D"/>
    <w:rsid w:val="00491CF8"/>
    <w:rsid w:val="004932BB"/>
    <w:rsid w:val="004C7B9A"/>
    <w:rsid w:val="004F11FC"/>
    <w:rsid w:val="00517465"/>
    <w:rsid w:val="00536A32"/>
    <w:rsid w:val="0057472A"/>
    <w:rsid w:val="0059330A"/>
    <w:rsid w:val="00594452"/>
    <w:rsid w:val="005A23C3"/>
    <w:rsid w:val="0063197C"/>
    <w:rsid w:val="006752B2"/>
    <w:rsid w:val="006858FF"/>
    <w:rsid w:val="006A797E"/>
    <w:rsid w:val="006F3B4A"/>
    <w:rsid w:val="00734CF5"/>
    <w:rsid w:val="007C3D67"/>
    <w:rsid w:val="008321B8"/>
    <w:rsid w:val="008C0A16"/>
    <w:rsid w:val="0096321C"/>
    <w:rsid w:val="009D0280"/>
    <w:rsid w:val="009D1649"/>
    <w:rsid w:val="009F0A60"/>
    <w:rsid w:val="009F7FFA"/>
    <w:rsid w:val="00A04975"/>
    <w:rsid w:val="00A51920"/>
    <w:rsid w:val="00A83E95"/>
    <w:rsid w:val="00AA2615"/>
    <w:rsid w:val="00AF6DCE"/>
    <w:rsid w:val="00B37550"/>
    <w:rsid w:val="00B60CF4"/>
    <w:rsid w:val="00BD120E"/>
    <w:rsid w:val="00C640D3"/>
    <w:rsid w:val="00C866A4"/>
    <w:rsid w:val="00CC7E08"/>
    <w:rsid w:val="00D72EBD"/>
    <w:rsid w:val="00DB4B28"/>
    <w:rsid w:val="00DC72F8"/>
    <w:rsid w:val="00DE2FD0"/>
    <w:rsid w:val="00DF36DB"/>
    <w:rsid w:val="00DF6ABB"/>
    <w:rsid w:val="00E377A0"/>
    <w:rsid w:val="00E57C86"/>
    <w:rsid w:val="00E705B4"/>
    <w:rsid w:val="00F10AA9"/>
    <w:rsid w:val="00F4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E5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BD"/>
    <w:pPr>
      <w:spacing w:before="120" w:after="120"/>
    </w:pPr>
    <w:rPr>
      <w:rFonts w:ascii="Arial" w:hAnsi="Arial"/>
      <w:sz w:val="28"/>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 w:type="character" w:customStyle="1" w:styleId="apple-converted-space">
    <w:name w:val="apple-converted-space"/>
    <w:basedOn w:val="DefaultParagraphFont"/>
    <w:rsid w:val="00DE2FD0"/>
  </w:style>
  <w:style w:type="character" w:styleId="BookTitle">
    <w:name w:val="Book Title"/>
    <w:basedOn w:val="DefaultParagraphFont"/>
    <w:uiPriority w:val="33"/>
    <w:qFormat/>
    <w:rsid w:val="006A797E"/>
    <w:rPr>
      <w:b/>
      <w:bCs/>
      <w:i/>
      <w:iCs/>
      <w:spacing w:val="5"/>
    </w:rPr>
  </w:style>
  <w:style w:type="character" w:styleId="IntenseReference">
    <w:name w:val="Intense Reference"/>
    <w:basedOn w:val="DefaultParagraphFont"/>
    <w:uiPriority w:val="32"/>
    <w:qFormat/>
    <w:rsid w:val="006A797E"/>
    <w:rPr>
      <w:b/>
      <w:bCs/>
      <w:smallCaps/>
      <w:color w:val="4F81BD" w:themeColor="accent1"/>
      <w:spacing w:val="5"/>
    </w:rPr>
  </w:style>
  <w:style w:type="paragraph" w:styleId="NormalWeb">
    <w:name w:val="Normal (Web)"/>
    <w:basedOn w:val="Normal"/>
    <w:uiPriority w:val="99"/>
    <w:unhideWhenUsed/>
    <w:rsid w:val="00536A32"/>
    <w:pPr>
      <w:spacing w:before="100" w:beforeAutospacing="1" w:after="100" w:afterAutospacing="1"/>
    </w:pPr>
    <w:rPr>
      <w:rFonts w:ascii="Times New Roman" w:eastAsia="Times New Roman" w:hAnsi="Times New Roman" w:cs="Times New Roman"/>
      <w:sz w:val="24"/>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BD"/>
    <w:pPr>
      <w:spacing w:before="120" w:after="120"/>
    </w:pPr>
    <w:rPr>
      <w:rFonts w:ascii="Arial" w:hAnsi="Arial"/>
      <w:sz w:val="28"/>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 w:type="character" w:customStyle="1" w:styleId="apple-converted-space">
    <w:name w:val="apple-converted-space"/>
    <w:basedOn w:val="DefaultParagraphFont"/>
    <w:rsid w:val="00DE2FD0"/>
  </w:style>
  <w:style w:type="character" w:styleId="BookTitle">
    <w:name w:val="Book Title"/>
    <w:basedOn w:val="DefaultParagraphFont"/>
    <w:uiPriority w:val="33"/>
    <w:qFormat/>
    <w:rsid w:val="006A797E"/>
    <w:rPr>
      <w:b/>
      <w:bCs/>
      <w:i/>
      <w:iCs/>
      <w:spacing w:val="5"/>
    </w:rPr>
  </w:style>
  <w:style w:type="character" w:styleId="IntenseReference">
    <w:name w:val="Intense Reference"/>
    <w:basedOn w:val="DefaultParagraphFont"/>
    <w:uiPriority w:val="32"/>
    <w:qFormat/>
    <w:rsid w:val="006A797E"/>
    <w:rPr>
      <w:b/>
      <w:bCs/>
      <w:smallCaps/>
      <w:color w:val="4F81BD" w:themeColor="accent1"/>
      <w:spacing w:val="5"/>
    </w:rPr>
  </w:style>
  <w:style w:type="paragraph" w:styleId="NormalWeb">
    <w:name w:val="Normal (Web)"/>
    <w:basedOn w:val="Normal"/>
    <w:uiPriority w:val="99"/>
    <w:unhideWhenUsed/>
    <w:rsid w:val="00536A32"/>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17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20</Pages>
  <Words>3076</Words>
  <Characters>17538</Characters>
  <Application>Microsoft Macintosh Word</Application>
  <DocSecurity>0</DocSecurity>
  <Lines>146</Lines>
  <Paragraphs>41</Paragraphs>
  <ScaleCrop>false</ScaleCrop>
  <Company/>
  <LinksUpToDate>false</LinksUpToDate>
  <CharactersWithSpaces>20573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Devlin</dc:creator>
  <cp:keywords/>
  <dc:description/>
  <cp:lastModifiedBy>Catherine Devlin</cp:lastModifiedBy>
  <cp:revision>8</cp:revision>
  <cp:lastPrinted>2012-11-09T00:17:00Z</cp:lastPrinted>
  <dcterms:created xsi:type="dcterms:W3CDTF">2014-10-26T23:32:00Z</dcterms:created>
  <dcterms:modified xsi:type="dcterms:W3CDTF">2014-10-27T01:19:00Z</dcterms:modified>
</cp:coreProperties>
</file>